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729" w:rsidRPr="003E3729" w:rsidRDefault="00405393" w:rsidP="003E3729">
      <w:pPr>
        <w:pStyle w:val="ConsPlusNormal"/>
        <w:jc w:val="right"/>
        <w:outlineLvl w:val="0"/>
        <w:rPr>
          <w:rFonts w:ascii="Times New Roman" w:hAnsi="Times New Roman" w:cs="Times New Roman"/>
          <w:color w:val="000000" w:themeColor="text1"/>
          <w:sz w:val="24"/>
          <w:szCs w:val="24"/>
        </w:rPr>
      </w:pPr>
      <w:r w:rsidRPr="00405393">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-699135</wp:posOffset>
                </wp:positionH>
                <wp:positionV relativeFrom="paragraph">
                  <wp:posOffset>-443865</wp:posOffset>
                </wp:positionV>
                <wp:extent cx="2374265" cy="1181100"/>
                <wp:effectExtent l="0" t="0" r="2794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81100"/>
                        </a:xfrm>
                        <a:prstGeom prst="rect">
                          <a:avLst/>
                        </a:prstGeom>
                        <a:solidFill>
                          <a:srgbClr val="FFFFFF"/>
                        </a:solidFill>
                        <a:ln w="9525">
                          <a:solidFill>
                            <a:srgbClr val="000000"/>
                          </a:solidFill>
                          <a:miter lim="800000"/>
                          <a:headEnd/>
                          <a:tailEnd/>
                        </a:ln>
                      </wps:spPr>
                      <wps:txbx>
                        <w:txbxContent>
                          <w:p w:rsidR="00405393" w:rsidRPr="007B7A82" w:rsidRDefault="00405393">
                            <w:pPr>
                              <w:rPr>
                                <w:rFonts w:ascii="Times New Roman" w:hAnsi="Times New Roman"/>
                                <w:sz w:val="22"/>
                                <w:szCs w:val="22"/>
                              </w:rPr>
                            </w:pPr>
                            <w:r w:rsidRPr="00405393">
                              <w:rPr>
                                <w:rFonts w:ascii="Times New Roman" w:hAnsi="Times New Roman"/>
                                <w:sz w:val="22"/>
                                <w:szCs w:val="22"/>
                              </w:rPr>
                              <w:t>Внесены изменения решени</w:t>
                            </w:r>
                            <w:r w:rsidR="007B7A82">
                              <w:rPr>
                                <w:rFonts w:ascii="Times New Roman" w:hAnsi="Times New Roman"/>
                                <w:sz w:val="22"/>
                                <w:szCs w:val="22"/>
                              </w:rPr>
                              <w:t>я</w:t>
                            </w:r>
                            <w:r w:rsidRPr="00405393">
                              <w:rPr>
                                <w:rFonts w:ascii="Times New Roman" w:hAnsi="Times New Roman"/>
                                <w:sz w:val="22"/>
                                <w:szCs w:val="22"/>
                              </w:rPr>
                              <w:t>м</w:t>
                            </w:r>
                            <w:r w:rsidR="007B7A82">
                              <w:rPr>
                                <w:rFonts w:ascii="Times New Roman" w:hAnsi="Times New Roman"/>
                                <w:sz w:val="22"/>
                                <w:szCs w:val="22"/>
                              </w:rPr>
                              <w:t>и</w:t>
                            </w:r>
                            <w:r w:rsidRPr="00405393">
                              <w:rPr>
                                <w:rFonts w:ascii="Times New Roman" w:hAnsi="Times New Roman"/>
                                <w:sz w:val="22"/>
                                <w:szCs w:val="22"/>
                              </w:rPr>
                              <w:t xml:space="preserve"> Собрания депутатов муниципального образования город Новомосковск от 28.06.2022 № 62-7</w:t>
                            </w:r>
                            <w:r w:rsidR="00446313">
                              <w:rPr>
                                <w:rFonts w:ascii="Times New Roman" w:hAnsi="Times New Roman"/>
                                <w:sz w:val="22"/>
                                <w:szCs w:val="22"/>
                              </w:rPr>
                              <w:t>, от 25.10.2023 № 2-3</w:t>
                            </w:r>
                            <w:bookmarkStart w:id="0" w:name="_GoBack"/>
                            <w:r w:rsidR="00E37DB9" w:rsidRPr="007B7A82">
                              <w:rPr>
                                <w:rFonts w:ascii="Times New Roman" w:hAnsi="Times New Roman"/>
                                <w:sz w:val="22"/>
                                <w:szCs w:val="22"/>
                              </w:rPr>
                              <w:t xml:space="preserve">, от </w:t>
                            </w:r>
                            <w:r w:rsidR="005F27E9" w:rsidRPr="007B7A82">
                              <w:rPr>
                                <w:rFonts w:ascii="Times New Roman" w:hAnsi="Times New Roman"/>
                                <w:sz w:val="22"/>
                                <w:szCs w:val="22"/>
                              </w:rPr>
                              <w:t xml:space="preserve"> </w:t>
                            </w:r>
                            <w:r w:rsidR="00E37DB9" w:rsidRPr="007B7A82">
                              <w:rPr>
                                <w:rFonts w:ascii="Times New Roman" w:hAnsi="Times New Roman"/>
                                <w:sz w:val="22"/>
                                <w:szCs w:val="22"/>
                              </w:rPr>
                              <w:t>29.05.2024</w:t>
                            </w:r>
                            <w:r w:rsidR="005F27E9" w:rsidRPr="007B7A82">
                              <w:rPr>
                                <w:rFonts w:ascii="Times New Roman" w:hAnsi="Times New Roman"/>
                                <w:sz w:val="22"/>
                                <w:szCs w:val="22"/>
                              </w:rPr>
                              <w:t xml:space="preserve"> №</w:t>
                            </w:r>
                            <w:r w:rsidR="00A002D4" w:rsidRPr="007B7A82">
                              <w:rPr>
                                <w:rFonts w:ascii="Times New Roman" w:hAnsi="Times New Roman"/>
                                <w:sz w:val="22"/>
                                <w:szCs w:val="22"/>
                              </w:rPr>
                              <w:t xml:space="preserve"> </w:t>
                            </w:r>
                            <w:r w:rsidR="005F27E9" w:rsidRPr="007B7A82">
                              <w:rPr>
                                <w:rFonts w:ascii="Times New Roman" w:hAnsi="Times New Roman"/>
                                <w:sz w:val="22"/>
                                <w:szCs w:val="22"/>
                              </w:rPr>
                              <w:t>1</w:t>
                            </w:r>
                            <w:r w:rsidR="007B7A82" w:rsidRPr="007B7A82">
                              <w:rPr>
                                <w:rFonts w:ascii="Times New Roman" w:hAnsi="Times New Roman"/>
                                <w:sz w:val="22"/>
                                <w:szCs w:val="22"/>
                              </w:rPr>
                              <w:t>3</w:t>
                            </w:r>
                            <w:r w:rsidR="005F27E9" w:rsidRPr="007B7A82">
                              <w:rPr>
                                <w:rFonts w:ascii="Times New Roman" w:hAnsi="Times New Roman"/>
                                <w:sz w:val="22"/>
                                <w:szCs w:val="22"/>
                              </w:rPr>
                              <w:t>-2</w:t>
                            </w:r>
                          </w:p>
                          <w:bookmarkEnd w:id="0"/>
                          <w:p w:rsidR="00A002D4" w:rsidRDefault="00A002D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5.05pt;margin-top:-34.95pt;width:186.95pt;height:9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">
                <v:textbox>
                  <w:txbxContent>
                    <w:p w:rsidR="00405393" w:rsidRPr="007B7A82" w:rsidRDefault="00405393">
                      <w:pPr>
                        <w:rPr>
                          <w:rFonts w:ascii="Times New Roman" w:hAnsi="Times New Roman"/>
                          <w:sz w:val="22"/>
                          <w:szCs w:val="22"/>
                        </w:rPr>
                      </w:pPr>
                      <w:r w:rsidRPr="00405393">
                        <w:rPr>
                          <w:rFonts w:ascii="Times New Roman" w:hAnsi="Times New Roman"/>
                          <w:sz w:val="22"/>
                          <w:szCs w:val="22"/>
                        </w:rPr>
                        <w:t>Внесены изменения решени</w:t>
                      </w:r>
                      <w:r w:rsidR="007B7A82">
                        <w:rPr>
                          <w:rFonts w:ascii="Times New Roman" w:hAnsi="Times New Roman"/>
                          <w:sz w:val="22"/>
                          <w:szCs w:val="22"/>
                        </w:rPr>
                        <w:t>я</w:t>
                      </w:r>
                      <w:r w:rsidRPr="00405393">
                        <w:rPr>
                          <w:rFonts w:ascii="Times New Roman" w:hAnsi="Times New Roman"/>
                          <w:sz w:val="22"/>
                          <w:szCs w:val="22"/>
                        </w:rPr>
                        <w:t>м</w:t>
                      </w:r>
                      <w:r w:rsidR="007B7A82">
                        <w:rPr>
                          <w:rFonts w:ascii="Times New Roman" w:hAnsi="Times New Roman"/>
                          <w:sz w:val="22"/>
                          <w:szCs w:val="22"/>
                        </w:rPr>
                        <w:t>и</w:t>
                      </w:r>
                      <w:r w:rsidRPr="00405393">
                        <w:rPr>
                          <w:rFonts w:ascii="Times New Roman" w:hAnsi="Times New Roman"/>
                          <w:sz w:val="22"/>
                          <w:szCs w:val="22"/>
                        </w:rPr>
                        <w:t xml:space="preserve"> Собрания депутатов муниципального образования город Новомосковск от 28.06.2022 № 62-7</w:t>
                      </w:r>
                      <w:r w:rsidR="00446313">
                        <w:rPr>
                          <w:rFonts w:ascii="Times New Roman" w:hAnsi="Times New Roman"/>
                          <w:sz w:val="22"/>
                          <w:szCs w:val="22"/>
                        </w:rPr>
                        <w:t>, от 25.10.2023 № 2-3</w:t>
                      </w:r>
                      <w:bookmarkStart w:id="1" w:name="_GoBack"/>
                      <w:r w:rsidR="00E37DB9" w:rsidRPr="007B7A82">
                        <w:rPr>
                          <w:rFonts w:ascii="Times New Roman" w:hAnsi="Times New Roman"/>
                          <w:sz w:val="22"/>
                          <w:szCs w:val="22"/>
                        </w:rPr>
                        <w:t xml:space="preserve">, от </w:t>
                      </w:r>
                      <w:r w:rsidR="005F27E9" w:rsidRPr="007B7A82">
                        <w:rPr>
                          <w:rFonts w:ascii="Times New Roman" w:hAnsi="Times New Roman"/>
                          <w:sz w:val="22"/>
                          <w:szCs w:val="22"/>
                        </w:rPr>
                        <w:t xml:space="preserve"> </w:t>
                      </w:r>
                      <w:r w:rsidR="00E37DB9" w:rsidRPr="007B7A82">
                        <w:rPr>
                          <w:rFonts w:ascii="Times New Roman" w:hAnsi="Times New Roman"/>
                          <w:sz w:val="22"/>
                          <w:szCs w:val="22"/>
                        </w:rPr>
                        <w:t>29.05.2024</w:t>
                      </w:r>
                      <w:r w:rsidR="005F27E9" w:rsidRPr="007B7A82">
                        <w:rPr>
                          <w:rFonts w:ascii="Times New Roman" w:hAnsi="Times New Roman"/>
                          <w:sz w:val="22"/>
                          <w:szCs w:val="22"/>
                        </w:rPr>
                        <w:t xml:space="preserve"> №</w:t>
                      </w:r>
                      <w:r w:rsidR="00A002D4" w:rsidRPr="007B7A82">
                        <w:rPr>
                          <w:rFonts w:ascii="Times New Roman" w:hAnsi="Times New Roman"/>
                          <w:sz w:val="22"/>
                          <w:szCs w:val="22"/>
                        </w:rPr>
                        <w:t xml:space="preserve"> </w:t>
                      </w:r>
                      <w:r w:rsidR="005F27E9" w:rsidRPr="007B7A82">
                        <w:rPr>
                          <w:rFonts w:ascii="Times New Roman" w:hAnsi="Times New Roman"/>
                          <w:sz w:val="22"/>
                          <w:szCs w:val="22"/>
                        </w:rPr>
                        <w:t>1</w:t>
                      </w:r>
                      <w:r w:rsidR="007B7A82" w:rsidRPr="007B7A82">
                        <w:rPr>
                          <w:rFonts w:ascii="Times New Roman" w:hAnsi="Times New Roman"/>
                          <w:sz w:val="22"/>
                          <w:szCs w:val="22"/>
                        </w:rPr>
                        <w:t>3</w:t>
                      </w:r>
                      <w:r w:rsidR="005F27E9" w:rsidRPr="007B7A82">
                        <w:rPr>
                          <w:rFonts w:ascii="Times New Roman" w:hAnsi="Times New Roman"/>
                          <w:sz w:val="22"/>
                          <w:szCs w:val="22"/>
                        </w:rPr>
                        <w:t>-2</w:t>
                      </w:r>
                    </w:p>
                    <w:bookmarkEnd w:id="1"/>
                    <w:p w:rsidR="00A002D4" w:rsidRDefault="00A002D4"/>
                  </w:txbxContent>
                </v:textbox>
              </v:shape>
            </w:pict>
          </mc:Fallback>
        </mc:AlternateContent>
      </w:r>
      <w:r w:rsidR="002E57EA" w:rsidRPr="003E3729">
        <w:rPr>
          <w:rFonts w:ascii="Times New Roman" w:hAnsi="Times New Roman" w:cs="Times New Roman"/>
          <w:color w:val="000000" w:themeColor="text1"/>
          <w:sz w:val="24"/>
          <w:szCs w:val="24"/>
        </w:rPr>
        <w:t>Приложение</w:t>
      </w:r>
      <w:r w:rsidR="003E3729" w:rsidRPr="003E3729">
        <w:rPr>
          <w:rFonts w:ascii="Times New Roman" w:hAnsi="Times New Roman" w:cs="Times New Roman"/>
          <w:color w:val="000000" w:themeColor="text1"/>
          <w:sz w:val="24"/>
          <w:szCs w:val="24"/>
        </w:rPr>
        <w:t xml:space="preserve"> </w:t>
      </w:r>
      <w:r w:rsidR="002E57EA" w:rsidRPr="003E3729">
        <w:rPr>
          <w:rFonts w:ascii="Times New Roman" w:hAnsi="Times New Roman" w:cs="Times New Roman"/>
          <w:color w:val="000000" w:themeColor="text1"/>
          <w:sz w:val="24"/>
          <w:szCs w:val="24"/>
        </w:rPr>
        <w:t xml:space="preserve">к решению </w:t>
      </w:r>
    </w:p>
    <w:p w:rsidR="002E57EA" w:rsidRPr="003E3729" w:rsidRDefault="002E57EA" w:rsidP="003E3729">
      <w:pPr>
        <w:pStyle w:val="ConsPlusNormal"/>
        <w:jc w:val="right"/>
        <w:outlineLvl w:val="0"/>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Собрания депутатов</w:t>
      </w:r>
    </w:p>
    <w:p w:rsidR="002E57EA" w:rsidRPr="003E3729" w:rsidRDefault="002E57EA" w:rsidP="006870B4">
      <w:pPr>
        <w:pStyle w:val="ConsPlusNormal"/>
        <w:jc w:val="right"/>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муниципального образования</w:t>
      </w:r>
    </w:p>
    <w:p w:rsidR="002E57EA" w:rsidRPr="003E3729" w:rsidRDefault="002E57EA" w:rsidP="006870B4">
      <w:pPr>
        <w:pStyle w:val="ConsPlusNormal"/>
        <w:jc w:val="right"/>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город Новомосковск</w:t>
      </w:r>
    </w:p>
    <w:p w:rsidR="002E57EA" w:rsidRPr="003E3729" w:rsidRDefault="002E57EA" w:rsidP="006870B4">
      <w:pPr>
        <w:pStyle w:val="ConsPlusNormal"/>
        <w:jc w:val="right"/>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от </w:t>
      </w:r>
      <w:r w:rsidR="002A3A2E">
        <w:rPr>
          <w:rFonts w:ascii="Times New Roman" w:hAnsi="Times New Roman" w:cs="Times New Roman"/>
          <w:color w:val="000000" w:themeColor="text1"/>
          <w:sz w:val="24"/>
          <w:szCs w:val="24"/>
        </w:rPr>
        <w:t>26.10.2021</w:t>
      </w:r>
      <w:r w:rsidRPr="003E3729">
        <w:rPr>
          <w:rFonts w:ascii="Times New Roman" w:hAnsi="Times New Roman" w:cs="Times New Roman"/>
          <w:color w:val="000000" w:themeColor="text1"/>
          <w:sz w:val="24"/>
          <w:szCs w:val="24"/>
        </w:rPr>
        <w:t xml:space="preserve"> №</w:t>
      </w:r>
      <w:r w:rsidR="002A3A2E">
        <w:rPr>
          <w:rFonts w:ascii="Times New Roman" w:hAnsi="Times New Roman" w:cs="Times New Roman"/>
          <w:color w:val="000000" w:themeColor="text1"/>
          <w:sz w:val="24"/>
          <w:szCs w:val="24"/>
        </w:rPr>
        <w:t xml:space="preserve"> 50-11</w:t>
      </w:r>
    </w:p>
    <w:p w:rsidR="002E57EA" w:rsidRPr="003E3729" w:rsidRDefault="002E57EA" w:rsidP="006870B4">
      <w:pPr>
        <w:pStyle w:val="ConsPlusNormal"/>
        <w:outlineLvl w:val="0"/>
        <w:rPr>
          <w:rFonts w:ascii="Times New Roman" w:hAnsi="Times New Roman" w:cs="Times New Roman"/>
          <w:color w:val="000000" w:themeColor="text1"/>
          <w:sz w:val="24"/>
          <w:szCs w:val="24"/>
        </w:rPr>
      </w:pPr>
    </w:p>
    <w:p w:rsidR="002E57EA" w:rsidRPr="003E3729" w:rsidRDefault="002E57EA" w:rsidP="005242F2">
      <w:pPr>
        <w:shd w:val="clear" w:color="auto" w:fill="FFFFFF"/>
        <w:ind w:firstLine="709"/>
        <w:jc w:val="center"/>
        <w:textAlignment w:val="baseline"/>
        <w:rPr>
          <w:rFonts w:ascii="Times New Roman" w:hAnsi="Times New Roman"/>
          <w:b/>
          <w:color w:val="000000" w:themeColor="text1"/>
          <w:spacing w:val="2"/>
          <w:sz w:val="24"/>
          <w:szCs w:val="24"/>
        </w:rPr>
      </w:pPr>
      <w:bookmarkStart w:id="2" w:name="P31"/>
      <w:bookmarkEnd w:id="2"/>
      <w:r w:rsidRPr="003E3729">
        <w:rPr>
          <w:rFonts w:ascii="Times New Roman" w:hAnsi="Times New Roman"/>
          <w:b/>
          <w:color w:val="000000" w:themeColor="text1"/>
          <w:sz w:val="24"/>
          <w:szCs w:val="24"/>
        </w:rPr>
        <w:t xml:space="preserve">Положение о муниципальном контроле </w:t>
      </w:r>
      <w:r w:rsidRPr="003E3729">
        <w:rPr>
          <w:rFonts w:ascii="Times New Roman" w:hAnsi="Times New Roman"/>
          <w:b/>
          <w:color w:val="000000" w:themeColor="text1"/>
          <w:spacing w:val="2"/>
          <w:sz w:val="24"/>
          <w:szCs w:val="24"/>
        </w:rPr>
        <w:t>на автомобильном транспорте, городском наземном электрическом транспорте и в дорожном хозяйстве в</w:t>
      </w:r>
    </w:p>
    <w:p w:rsidR="002E57EA" w:rsidRPr="003E3729" w:rsidRDefault="002E57EA" w:rsidP="005242F2">
      <w:pPr>
        <w:widowControl/>
        <w:suppressAutoHyphens/>
        <w:ind w:firstLine="709"/>
        <w:jc w:val="center"/>
        <w:rPr>
          <w:rFonts w:ascii="Times New Roman" w:hAnsi="Times New Roman"/>
          <w:b/>
          <w:color w:val="000000" w:themeColor="text1"/>
          <w:sz w:val="24"/>
          <w:szCs w:val="24"/>
        </w:rPr>
      </w:pPr>
      <w:r w:rsidRPr="003E3729">
        <w:rPr>
          <w:rFonts w:ascii="Times New Roman" w:hAnsi="Times New Roman"/>
          <w:b/>
          <w:color w:val="000000" w:themeColor="text1"/>
          <w:sz w:val="24"/>
          <w:szCs w:val="24"/>
        </w:rPr>
        <w:t>муниципальном образовании город Новомосковск</w:t>
      </w:r>
    </w:p>
    <w:p w:rsidR="002E57EA" w:rsidRPr="003E3729" w:rsidRDefault="002E57EA" w:rsidP="005242F2">
      <w:pPr>
        <w:pStyle w:val="ConsPlusNormal"/>
        <w:ind w:firstLine="709"/>
        <w:rPr>
          <w:rFonts w:ascii="Times New Roman" w:hAnsi="Times New Roman" w:cs="Times New Roman"/>
          <w:color w:val="000000" w:themeColor="text1"/>
          <w:sz w:val="24"/>
          <w:szCs w:val="24"/>
        </w:rPr>
      </w:pPr>
    </w:p>
    <w:p w:rsidR="002E57EA" w:rsidRDefault="002E57EA" w:rsidP="005242F2">
      <w:pPr>
        <w:pStyle w:val="ConsPlusTitle"/>
        <w:ind w:firstLine="709"/>
        <w:jc w:val="center"/>
        <w:outlineLvl w:val="1"/>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Глава 1. Общие положения</w:t>
      </w:r>
    </w:p>
    <w:p w:rsidR="00C16EB5" w:rsidRPr="003E3729" w:rsidRDefault="00C16EB5" w:rsidP="005242F2">
      <w:pPr>
        <w:pStyle w:val="ConsPlusTitle"/>
        <w:ind w:firstLine="709"/>
        <w:jc w:val="center"/>
        <w:outlineLvl w:val="1"/>
        <w:rPr>
          <w:rFonts w:ascii="Times New Roman" w:hAnsi="Times New Roman" w:cs="Times New Roman"/>
          <w:color w:val="000000" w:themeColor="text1"/>
          <w:sz w:val="24"/>
          <w:szCs w:val="24"/>
        </w:rPr>
      </w:pPr>
    </w:p>
    <w:p w:rsidR="002E57EA"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1. Сфера применения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Настоящее Положение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муниципальном контроле на автомобильном транспорте, городском наземном электрическом транспорте и в дорожном хозяйстве</w:t>
      </w:r>
      <w:r w:rsidR="006870B4" w:rsidRPr="003E3729">
        <w:rPr>
          <w:rFonts w:ascii="Times New Roman" w:hAnsi="Times New Roman" w:cs="Times New Roman"/>
          <w:color w:val="000000" w:themeColor="text1"/>
          <w:sz w:val="24"/>
          <w:szCs w:val="24"/>
        </w:rPr>
        <w:t xml:space="preserve"> в муниципальном образовании город Новомосковск</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xml:space="preserve"> (далее -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город </w:t>
      </w:r>
      <w:r w:rsidR="006870B4" w:rsidRPr="003E3729">
        <w:rPr>
          <w:rFonts w:ascii="Times New Roman" w:hAnsi="Times New Roman" w:cs="Times New Roman"/>
          <w:color w:val="000000" w:themeColor="text1"/>
          <w:sz w:val="24"/>
          <w:szCs w:val="24"/>
        </w:rPr>
        <w:t>Новомосковск</w:t>
      </w:r>
      <w:r w:rsidRPr="003E3729">
        <w:rPr>
          <w:rFonts w:ascii="Times New Roman" w:hAnsi="Times New Roman" w:cs="Times New Roman"/>
          <w:color w:val="000000" w:themeColor="text1"/>
          <w:sz w:val="24"/>
          <w:szCs w:val="24"/>
        </w:rPr>
        <w:t xml:space="preserve"> (далее - муниципальный контроль).</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2. К отношениям, связанным с осуществлением муниципального контроля применяются положения Федерального </w:t>
      </w:r>
      <w:hyperlink r:id="rId6" w:history="1">
        <w:r w:rsidRPr="003E3729">
          <w:rPr>
            <w:rFonts w:ascii="Times New Roman" w:hAnsi="Times New Roman" w:cs="Times New Roman"/>
            <w:color w:val="000000" w:themeColor="text1"/>
            <w:sz w:val="24"/>
            <w:szCs w:val="24"/>
          </w:rPr>
          <w:t>закона</w:t>
        </w:r>
      </w:hyperlink>
      <w:r w:rsidRPr="003E3729">
        <w:rPr>
          <w:rFonts w:ascii="Times New Roman" w:hAnsi="Times New Roman" w:cs="Times New Roman"/>
          <w:color w:val="000000" w:themeColor="text1"/>
          <w:sz w:val="24"/>
          <w:szCs w:val="24"/>
        </w:rPr>
        <w:t xml:space="preserve"> от 8 ноября 2007 г.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xml:space="preserve"> 257-ФЗ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xml:space="preserve">, Федерального </w:t>
      </w:r>
      <w:hyperlink r:id="rId7" w:history="1">
        <w:r w:rsidRPr="003E3729">
          <w:rPr>
            <w:rFonts w:ascii="Times New Roman" w:hAnsi="Times New Roman" w:cs="Times New Roman"/>
            <w:color w:val="000000" w:themeColor="text1"/>
            <w:sz w:val="24"/>
            <w:szCs w:val="24"/>
          </w:rPr>
          <w:t>закона</w:t>
        </w:r>
      </w:hyperlink>
      <w:r w:rsidRPr="003E3729">
        <w:rPr>
          <w:rFonts w:ascii="Times New Roman" w:hAnsi="Times New Roman" w:cs="Times New Roman"/>
          <w:color w:val="000000" w:themeColor="text1"/>
          <w:sz w:val="24"/>
          <w:szCs w:val="24"/>
        </w:rPr>
        <w:t xml:space="preserve"> от 8 ноября 2007 г.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xml:space="preserve">259-ФЗ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Устав автомобильного транспорта и городского наземного электрического транспорта</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xml:space="preserve">, Федерального </w:t>
      </w:r>
      <w:hyperlink r:id="rId8" w:history="1">
        <w:r w:rsidRPr="003E3729">
          <w:rPr>
            <w:rFonts w:ascii="Times New Roman" w:hAnsi="Times New Roman" w:cs="Times New Roman"/>
            <w:color w:val="000000" w:themeColor="text1"/>
            <w:sz w:val="24"/>
            <w:szCs w:val="24"/>
          </w:rPr>
          <w:t>закона</w:t>
        </w:r>
      </w:hyperlink>
      <w:r w:rsidRPr="003E3729">
        <w:rPr>
          <w:rFonts w:ascii="Times New Roman" w:hAnsi="Times New Roman" w:cs="Times New Roman"/>
          <w:color w:val="000000" w:themeColor="text1"/>
          <w:sz w:val="24"/>
          <w:szCs w:val="24"/>
        </w:rPr>
        <w:t xml:space="preserve"> от 31 июля 2020 г.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xml:space="preserve"> 248-ФЗ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xml:space="preserve"> (далее - Федеральный закон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r w:rsidRPr="003E3729">
        <w:rPr>
          <w:rFonts w:ascii="Times New Roman" w:hAnsi="Times New Roman" w:cs="Times New Roman"/>
          <w:i/>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2. Предмет и объекты муниципального контроля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Предметом муниципального контроля является соблюдение обязательных требований (далее - обязательные требования):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в области автомобильных дорог и дорожной деятельности, установленных в отношении автомобильных дорог местного значения: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E57EA"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6313" w:rsidRPr="00446313" w:rsidRDefault="00446313" w:rsidP="005242F2">
      <w:pPr>
        <w:pStyle w:val="ConsPlusNormal"/>
        <w:ind w:firstLine="709"/>
        <w:jc w:val="both"/>
        <w:rPr>
          <w:rFonts w:ascii="Times New Roman" w:hAnsi="Times New Roman" w:cs="Times New Roman"/>
          <w:bCs/>
          <w:color w:val="000000" w:themeColor="text1"/>
          <w:sz w:val="24"/>
          <w:szCs w:val="24"/>
        </w:rPr>
      </w:pPr>
      <w:r w:rsidRPr="00446313">
        <w:rPr>
          <w:rFonts w:ascii="Times New Roman" w:hAnsi="Times New Roman" w:cs="Times New Roman"/>
          <w:bCs/>
          <w:color w:val="000000"/>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Pr>
          <w:rFonts w:ascii="Times New Roman" w:hAnsi="Times New Roman" w:cs="Times New Roman"/>
          <w:bCs/>
          <w:color w:val="000000"/>
          <w:sz w:val="24"/>
          <w:szCs w:val="24"/>
        </w:rPr>
        <w:t xml:space="preserve"> </w:t>
      </w:r>
      <w:r w:rsidRPr="00446313">
        <w:rPr>
          <w:rFonts w:ascii="Times New Roman" w:hAnsi="Times New Roman" w:cs="Times New Roman"/>
          <w:bCs/>
          <w:i/>
          <w:iCs/>
          <w:color w:val="000000"/>
          <w:sz w:val="24"/>
          <w:szCs w:val="24"/>
        </w:rPr>
        <w:t xml:space="preserve">(подпункт в) введен решением Собрания депутатов муниципального образования город Новомосковск от 25.10.2023 № 2-3) </w:t>
      </w:r>
      <w:r w:rsidRPr="00446313">
        <w:rPr>
          <w:rFonts w:ascii="Times New Roman" w:hAnsi="Times New Roman" w:cs="Times New Roman"/>
          <w:bCs/>
          <w:color w:val="000000"/>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Объектами муниципального контроля (далее также - объект контроля) являются: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2) результаты деятельности граждан и организаций, в том числе продукция (товары), </w:t>
      </w:r>
      <w:r w:rsidRPr="003E3729">
        <w:rPr>
          <w:rFonts w:ascii="Times New Roman" w:hAnsi="Times New Roman" w:cs="Times New Roman"/>
          <w:color w:val="000000" w:themeColor="text1"/>
          <w:sz w:val="24"/>
          <w:szCs w:val="24"/>
        </w:rPr>
        <w:lastRenderedPageBreak/>
        <w:t>работы и услуги, к которым предъявляются обязательные требования;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автомобильные дороги общего пользования местного значения и искусственные дорожные сооружений на них.</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3. Контрольный орган. Должностные лица контрольного органа</w:t>
      </w:r>
    </w:p>
    <w:p w:rsidR="003E3729" w:rsidRPr="003E3729" w:rsidRDefault="003E3729" w:rsidP="005242F2">
      <w:pPr>
        <w:pStyle w:val="ConsPlusTitle"/>
        <w:ind w:firstLine="709"/>
        <w:jc w:val="center"/>
        <w:outlineLvl w:val="2"/>
        <w:rPr>
          <w:rFonts w:ascii="Times New Roman" w:hAnsi="Times New Roman" w:cs="Times New Roman"/>
          <w:color w:val="000000" w:themeColor="text1"/>
          <w:sz w:val="24"/>
          <w:szCs w:val="24"/>
        </w:rPr>
      </w:pPr>
    </w:p>
    <w:p w:rsidR="00F135DF" w:rsidRPr="003E3729" w:rsidRDefault="00F135DF" w:rsidP="005242F2">
      <w:pPr>
        <w:pStyle w:val="a8"/>
        <w:widowControl w:val="0"/>
        <w:numPr>
          <w:ilvl w:val="0"/>
          <w:numId w:val="2"/>
        </w:numPr>
        <w:autoSpaceDE w:val="0"/>
        <w:autoSpaceDN w:val="0"/>
        <w:adjustRightInd w:val="0"/>
        <w:ind w:left="0"/>
        <w:jc w:val="both"/>
        <w:rPr>
          <w:rFonts w:ascii="Times New Roman" w:hAnsi="Times New Roman" w:cs="Times New Roman"/>
          <w:color w:val="000000" w:themeColor="text1"/>
          <w:sz w:val="24"/>
          <w:szCs w:val="24"/>
        </w:rPr>
      </w:pPr>
      <w:r w:rsidRPr="003E3729">
        <w:rPr>
          <w:rFonts w:ascii="Times New Roman" w:eastAsia="Times New Roman" w:hAnsi="Times New Roman" w:cs="Times New Roman"/>
          <w:color w:val="000000" w:themeColor="text1"/>
          <w:sz w:val="24"/>
          <w:szCs w:val="24"/>
        </w:rPr>
        <w:t>Муниципальный контроль осуществляется администрацией муниципального образования город Новомосковск</w:t>
      </w:r>
      <w:r w:rsidRPr="003E3729">
        <w:rPr>
          <w:rFonts w:ascii="Times New Roman" w:eastAsia="Times New Roman" w:hAnsi="Times New Roman" w:cs="Times New Roman"/>
          <w:i/>
          <w:color w:val="000000" w:themeColor="text1"/>
          <w:sz w:val="24"/>
          <w:szCs w:val="24"/>
        </w:rPr>
        <w:t xml:space="preserve"> </w:t>
      </w:r>
      <w:r w:rsidRPr="003E3729">
        <w:rPr>
          <w:rFonts w:ascii="Times New Roman" w:eastAsia="Times New Roman" w:hAnsi="Times New Roman" w:cs="Times New Roman"/>
          <w:color w:val="000000" w:themeColor="text1"/>
          <w:sz w:val="24"/>
          <w:szCs w:val="24"/>
        </w:rPr>
        <w:t>(далее – Администрация, контрольный орган).</w:t>
      </w:r>
    </w:p>
    <w:p w:rsidR="00F135DF" w:rsidRPr="003E3729" w:rsidRDefault="00F135DF" w:rsidP="005242F2">
      <w:pPr>
        <w:pStyle w:val="a8"/>
        <w:widowControl w:val="0"/>
        <w:numPr>
          <w:ilvl w:val="0"/>
          <w:numId w:val="2"/>
        </w:numPr>
        <w:autoSpaceDE w:val="0"/>
        <w:autoSpaceDN w:val="0"/>
        <w:adjustRightInd w:val="0"/>
        <w:ind w:left="0"/>
        <w:jc w:val="both"/>
        <w:rPr>
          <w:rFonts w:ascii="Times New Roman" w:hAnsi="Times New Roman" w:cs="Times New Roman"/>
          <w:color w:val="000000" w:themeColor="text1"/>
          <w:sz w:val="24"/>
          <w:szCs w:val="24"/>
        </w:rPr>
      </w:pPr>
      <w:r w:rsidRPr="003E3729">
        <w:rPr>
          <w:rFonts w:ascii="Times New Roman" w:hAnsi="Times New Roman" w:cs="Times New Roman"/>
          <w:sz w:val="24"/>
          <w:szCs w:val="24"/>
        </w:rPr>
        <w:t xml:space="preserve">От имени Администрации осуществление муниципального контроля возлагается на </w:t>
      </w:r>
      <w:r w:rsidRPr="003E3729">
        <w:rPr>
          <w:rFonts w:ascii="Times New Roman" w:hAnsi="Times New Roman" w:cs="Times New Roman"/>
          <w:iCs/>
          <w:sz w:val="24"/>
          <w:szCs w:val="24"/>
        </w:rPr>
        <w:t xml:space="preserve">управление муниципального контроля администрации муниципального образования город Новомосковск. </w:t>
      </w:r>
    </w:p>
    <w:p w:rsidR="006870B4" w:rsidRPr="003E3729" w:rsidRDefault="006870B4" w:rsidP="005242F2">
      <w:pPr>
        <w:pStyle w:val="a8"/>
        <w:widowControl w:val="0"/>
        <w:numPr>
          <w:ilvl w:val="0"/>
          <w:numId w:val="2"/>
        </w:numPr>
        <w:autoSpaceDE w:val="0"/>
        <w:autoSpaceDN w:val="0"/>
        <w:adjustRightInd w:val="0"/>
        <w:ind w:left="0"/>
        <w:jc w:val="both"/>
        <w:rPr>
          <w:rFonts w:ascii="Times New Roman" w:hAnsi="Times New Roman" w:cs="Times New Roman"/>
          <w:color w:val="000000" w:themeColor="text1"/>
          <w:sz w:val="24"/>
          <w:szCs w:val="24"/>
        </w:rPr>
      </w:pPr>
      <w:r w:rsidRPr="003E3729">
        <w:rPr>
          <w:rFonts w:ascii="Times New Roman" w:eastAsia="Times New Roman" w:hAnsi="Times New Roman" w:cs="Times New Roman"/>
          <w:color w:val="000000" w:themeColor="text1"/>
          <w:sz w:val="24"/>
          <w:szCs w:val="24"/>
        </w:rPr>
        <w:t>Должностными лицами контрольного органа, уполномоченными на принятие решений о проведении контрольных мероприятий, являются:</w:t>
      </w:r>
    </w:p>
    <w:p w:rsidR="006870B4" w:rsidRPr="003E3729" w:rsidRDefault="006870B4" w:rsidP="005242F2">
      <w:pPr>
        <w:pStyle w:val="a8"/>
        <w:widowControl w:val="0"/>
        <w:numPr>
          <w:ilvl w:val="3"/>
          <w:numId w:val="1"/>
        </w:numPr>
        <w:autoSpaceDE w:val="0"/>
        <w:autoSpaceDN w:val="0"/>
        <w:adjustRightInd w:val="0"/>
        <w:jc w:val="both"/>
        <w:rPr>
          <w:rFonts w:ascii="Times New Roman" w:hAnsi="Times New Roman" w:cs="Times New Roman"/>
          <w:color w:val="000000" w:themeColor="text1"/>
          <w:sz w:val="24"/>
          <w:szCs w:val="24"/>
        </w:rPr>
      </w:pPr>
      <w:r w:rsidRPr="003E3729">
        <w:rPr>
          <w:rFonts w:ascii="Times New Roman" w:eastAsia="Times New Roman" w:hAnsi="Times New Roman" w:cs="Times New Roman"/>
          <w:color w:val="000000" w:themeColor="text1"/>
          <w:sz w:val="24"/>
          <w:szCs w:val="24"/>
        </w:rPr>
        <w:t>руководитель контрольного органа;</w:t>
      </w:r>
    </w:p>
    <w:p w:rsidR="006870B4" w:rsidRPr="003E3729" w:rsidRDefault="006870B4" w:rsidP="005242F2">
      <w:pPr>
        <w:pStyle w:val="a8"/>
        <w:widowControl w:val="0"/>
        <w:numPr>
          <w:ilvl w:val="3"/>
          <w:numId w:val="1"/>
        </w:numPr>
        <w:autoSpaceDE w:val="0"/>
        <w:autoSpaceDN w:val="0"/>
        <w:adjustRightInd w:val="0"/>
        <w:jc w:val="both"/>
        <w:rPr>
          <w:rFonts w:ascii="Times New Roman" w:hAnsi="Times New Roman" w:cs="Times New Roman"/>
          <w:color w:val="000000" w:themeColor="text1"/>
          <w:sz w:val="24"/>
          <w:szCs w:val="24"/>
        </w:rPr>
      </w:pPr>
      <w:r w:rsidRPr="003E3729">
        <w:rPr>
          <w:rFonts w:ascii="Times New Roman" w:eastAsia="Times New Roman" w:hAnsi="Times New Roman" w:cs="Times New Roman"/>
          <w:color w:val="000000" w:themeColor="text1"/>
          <w:sz w:val="24"/>
          <w:szCs w:val="24"/>
        </w:rPr>
        <w:t>заместитель руководителя контрольного органа;</w:t>
      </w:r>
    </w:p>
    <w:p w:rsidR="006870B4" w:rsidRPr="003E3729" w:rsidRDefault="006870B4" w:rsidP="005242F2">
      <w:pPr>
        <w:pStyle w:val="a8"/>
        <w:widowControl w:val="0"/>
        <w:numPr>
          <w:ilvl w:val="3"/>
          <w:numId w:val="1"/>
        </w:numPr>
        <w:autoSpaceDE w:val="0"/>
        <w:autoSpaceDN w:val="0"/>
        <w:adjustRightInd w:val="0"/>
        <w:jc w:val="both"/>
        <w:rPr>
          <w:rFonts w:ascii="Times New Roman" w:hAnsi="Times New Roman" w:cs="Times New Roman"/>
          <w:color w:val="000000" w:themeColor="text1"/>
          <w:sz w:val="24"/>
          <w:szCs w:val="24"/>
        </w:rPr>
      </w:pPr>
      <w:r w:rsidRPr="003E3729">
        <w:rPr>
          <w:rFonts w:ascii="Times New Roman" w:eastAsia="Times New Roman" w:hAnsi="Times New Roman" w:cs="Times New Roman"/>
          <w:color w:val="000000" w:themeColor="text1"/>
          <w:sz w:val="24"/>
          <w:szCs w:val="24"/>
        </w:rPr>
        <w:t>иное должностное лицо контрольного органа, наделенное в установленном порядке соответствующими полномочиями на принятие решений, в случае отсутствия руководителя, заместителя руководителя контрольного органа.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4. При осуществлении муниципального контроля должностные лица контрольного органа имеют права и обязанности, установленные </w:t>
      </w:r>
      <w:hyperlink r:id="rId9" w:history="1">
        <w:r w:rsidRPr="003E3729">
          <w:rPr>
            <w:rFonts w:ascii="Times New Roman" w:hAnsi="Times New Roman" w:cs="Times New Roman"/>
            <w:color w:val="000000" w:themeColor="text1"/>
            <w:sz w:val="24"/>
            <w:szCs w:val="24"/>
          </w:rPr>
          <w:t>статьей 29</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4. Управление рисками причинения вреда (ущерба) охраняемым законом ценностям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Система оценки и управления рисками при осуществлении муниципального контроля не применяется.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1"/>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Глава 2. Осуществление муниципального контроля</w:t>
      </w:r>
    </w:p>
    <w:p w:rsidR="002E57EA" w:rsidRPr="003E3729" w:rsidRDefault="002E57EA" w:rsidP="005242F2">
      <w:pPr>
        <w:pStyle w:val="ConsPlusNormal"/>
        <w:ind w:firstLine="709"/>
        <w:jc w:val="center"/>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5. Виды контрольных мероприятий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Должностные лица контрольного органа осуществляют муниципальный контроль посредством проведения: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профилактических мероприятий;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контрольных мероприятий, проводимых с взаимодействием с контролируемым лицом;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контрольных мероприятий, проводимых без взаимодействия с контролируемым лицом.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6. Формы документов, используемые при осуществлении муниципального контроля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1"/>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Глава 3. Профилактика рисков причинения вреда (ущерба) охраняемым законом </w:t>
      </w:r>
      <w:r w:rsidRPr="003E3729">
        <w:rPr>
          <w:rFonts w:ascii="Times New Roman" w:hAnsi="Times New Roman" w:cs="Times New Roman"/>
          <w:color w:val="000000" w:themeColor="text1"/>
          <w:sz w:val="24"/>
          <w:szCs w:val="24"/>
        </w:rPr>
        <w:lastRenderedPageBreak/>
        <w:t>ценностям</w:t>
      </w:r>
    </w:p>
    <w:p w:rsidR="002E57EA" w:rsidRPr="003E3729" w:rsidRDefault="002E57EA" w:rsidP="005242F2">
      <w:pPr>
        <w:pStyle w:val="ConsPlusNormal"/>
        <w:ind w:firstLine="709"/>
        <w:jc w:val="center"/>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7. Программа профилактики рисков причинения вреда (ущерба) охраняемым законом ценностям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w:t>
      </w:r>
      <w:hyperlink r:id="rId10" w:history="1">
        <w:r w:rsidRPr="003E3729">
          <w:rPr>
            <w:rFonts w:ascii="Times New Roman" w:hAnsi="Times New Roman" w:cs="Times New Roman"/>
            <w:color w:val="000000" w:themeColor="text1"/>
            <w:sz w:val="24"/>
            <w:szCs w:val="24"/>
          </w:rPr>
          <w:t>статьей 44</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xml:space="preserve">.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Интернет</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8. Виды профилактических мероприятий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При осуществлении муниципального контроля могут проводиться следующие виды профилактических мероприятий: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информирование;</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объявление предостережения;</w:t>
      </w:r>
    </w:p>
    <w:p w:rsidR="002E57EA"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консультирование.</w:t>
      </w:r>
    </w:p>
    <w:p w:rsidR="00E37DB9" w:rsidRPr="00E37DB9" w:rsidRDefault="00E37DB9" w:rsidP="00E37DB9">
      <w:pPr>
        <w:pStyle w:val="ConsPlusTitle"/>
        <w:ind w:left="1429" w:hanging="720"/>
        <w:jc w:val="both"/>
        <w:outlineLvl w:val="2"/>
        <w:rPr>
          <w:rFonts w:ascii="Times New Roman" w:hAnsi="Times New Roman" w:cs="Times New Roman"/>
          <w:b w:val="0"/>
          <w:color w:val="000000"/>
          <w:sz w:val="24"/>
          <w:szCs w:val="24"/>
        </w:rPr>
      </w:pPr>
      <w:r w:rsidRPr="00E37DB9">
        <w:rPr>
          <w:rFonts w:ascii="Times New Roman" w:hAnsi="Times New Roman" w:cs="Times New Roman"/>
          <w:b w:val="0"/>
          <w:color w:val="000000"/>
          <w:sz w:val="24"/>
          <w:szCs w:val="24"/>
        </w:rPr>
        <w:t>4) профилактический визит.</w:t>
      </w:r>
    </w:p>
    <w:p w:rsidR="00E37DB9" w:rsidRPr="00E37DB9" w:rsidRDefault="00E37DB9" w:rsidP="00E37DB9">
      <w:pPr>
        <w:pStyle w:val="ConsPlusNormal"/>
        <w:ind w:firstLine="709"/>
        <w:jc w:val="both"/>
        <w:rPr>
          <w:rFonts w:ascii="Times New Roman" w:hAnsi="Times New Roman" w:cs="Times New Roman"/>
          <w:color w:val="000000" w:themeColor="text1"/>
          <w:sz w:val="24"/>
          <w:szCs w:val="24"/>
        </w:rPr>
      </w:pPr>
      <w:r w:rsidRPr="00E37DB9">
        <w:rPr>
          <w:rFonts w:ascii="Times New Roman" w:hAnsi="Times New Roman" w:cs="Times New Roman"/>
          <w:sz w:val="24"/>
          <w:szCs w:val="24"/>
        </w:rPr>
        <w:t>При осуществлении муниципального контроля проведение профилактического мероприятия – профилактический визит не является обязательным</w:t>
      </w:r>
      <w:proofErr w:type="gramStart"/>
      <w:r w:rsidRPr="00E37DB9">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Pr="00446313">
        <w:rPr>
          <w:rFonts w:ascii="Times New Roman" w:hAnsi="Times New Roman" w:cs="Times New Roman"/>
          <w:bCs/>
          <w:i/>
          <w:iCs/>
          <w:color w:val="000000"/>
          <w:sz w:val="24"/>
          <w:szCs w:val="24"/>
        </w:rPr>
        <w:t>(</w:t>
      </w:r>
      <w:proofErr w:type="gramStart"/>
      <w:r w:rsidR="00A002D4">
        <w:rPr>
          <w:rFonts w:ascii="Times New Roman" w:hAnsi="Times New Roman" w:cs="Times New Roman"/>
          <w:bCs/>
          <w:i/>
          <w:iCs/>
          <w:color w:val="000000"/>
          <w:sz w:val="24"/>
          <w:szCs w:val="24"/>
        </w:rPr>
        <w:t>п</w:t>
      </w:r>
      <w:proofErr w:type="gramEnd"/>
      <w:r w:rsidR="00A002D4">
        <w:rPr>
          <w:rFonts w:ascii="Times New Roman" w:hAnsi="Times New Roman" w:cs="Times New Roman"/>
          <w:bCs/>
          <w:i/>
          <w:iCs/>
          <w:color w:val="000000"/>
          <w:sz w:val="24"/>
          <w:szCs w:val="24"/>
        </w:rPr>
        <w:t>ункт</w:t>
      </w:r>
      <w:r w:rsidRPr="00446313">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4</w:t>
      </w:r>
      <w:r w:rsidRPr="00446313">
        <w:rPr>
          <w:rFonts w:ascii="Times New Roman" w:hAnsi="Times New Roman" w:cs="Times New Roman"/>
          <w:bCs/>
          <w:i/>
          <w:iCs/>
          <w:color w:val="000000"/>
          <w:sz w:val="24"/>
          <w:szCs w:val="24"/>
        </w:rPr>
        <w:t>) введен решением Собрания депутатов муниципального образования город Новомосковск от 2</w:t>
      </w:r>
      <w:r>
        <w:rPr>
          <w:rFonts w:ascii="Times New Roman" w:hAnsi="Times New Roman" w:cs="Times New Roman"/>
          <w:bCs/>
          <w:i/>
          <w:iCs/>
          <w:color w:val="000000"/>
          <w:sz w:val="24"/>
          <w:szCs w:val="24"/>
        </w:rPr>
        <w:t>9.5.2024</w:t>
      </w:r>
      <w:r w:rsidRPr="00446313">
        <w:rPr>
          <w:rFonts w:ascii="Times New Roman" w:hAnsi="Times New Roman" w:cs="Times New Roman"/>
          <w:bCs/>
          <w:i/>
          <w:iCs/>
          <w:color w:val="000000"/>
          <w:sz w:val="24"/>
          <w:szCs w:val="24"/>
        </w:rPr>
        <w:t xml:space="preserve"> № </w:t>
      </w:r>
      <w:r>
        <w:rPr>
          <w:rFonts w:ascii="Times New Roman" w:hAnsi="Times New Roman" w:cs="Times New Roman"/>
          <w:bCs/>
          <w:i/>
          <w:iCs/>
          <w:color w:val="000000"/>
          <w:sz w:val="24"/>
          <w:szCs w:val="24"/>
        </w:rPr>
        <w:t>12-2</w:t>
      </w:r>
      <w:r w:rsidRPr="00446313">
        <w:rPr>
          <w:rFonts w:ascii="Times New Roman" w:hAnsi="Times New Roman" w:cs="Times New Roman"/>
          <w:bCs/>
          <w:i/>
          <w:iCs/>
          <w:color w:val="000000"/>
          <w:sz w:val="24"/>
          <w:szCs w:val="24"/>
        </w:rPr>
        <w:t>)</w:t>
      </w:r>
      <w:r>
        <w:rPr>
          <w:rFonts w:ascii="Times New Roman" w:hAnsi="Times New Roman" w:cs="Times New Roman"/>
          <w:bCs/>
          <w:i/>
          <w:iCs/>
          <w:color w:val="000000"/>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9. Информирование</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2. 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Интернет</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3. Контрольный орган обязан размещать и поддерживать в актуальном состоянии на своем официальном сайте в информационно-телекоммуникационной сети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Интернет</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xml:space="preserve"> информацию, предусмотренную </w:t>
      </w:r>
      <w:hyperlink r:id="rId11" w:history="1">
        <w:r w:rsidRPr="003E3729">
          <w:rPr>
            <w:rFonts w:ascii="Times New Roman" w:hAnsi="Times New Roman" w:cs="Times New Roman"/>
            <w:color w:val="000000" w:themeColor="text1"/>
            <w:sz w:val="24"/>
            <w:szCs w:val="24"/>
          </w:rPr>
          <w:t>частью 3 статьи 46</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10. Объявление предостережения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w:t>
      </w:r>
      <w:r w:rsidRPr="003E3729">
        <w:rPr>
          <w:rFonts w:ascii="Times New Roman" w:hAnsi="Times New Roman" w:cs="Times New Roman"/>
          <w:color w:val="000000" w:themeColor="text1"/>
          <w:sz w:val="24"/>
          <w:szCs w:val="24"/>
        </w:rPr>
        <w:lastRenderedPageBreak/>
        <w:t>требований и предлагает принять меры по обеспечению соблюдения обязательных требований.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12" w:history="1">
        <w:r w:rsidRPr="003E3729">
          <w:rPr>
            <w:rFonts w:ascii="Times New Roman" w:hAnsi="Times New Roman" w:cs="Times New Roman"/>
            <w:color w:val="000000" w:themeColor="text1"/>
            <w:sz w:val="24"/>
            <w:szCs w:val="24"/>
          </w:rPr>
          <w:t>законом</w:t>
        </w:r>
      </w:hyperlink>
      <w:r w:rsidRPr="003E3729">
        <w:rPr>
          <w:rFonts w:ascii="Times New Roman" w:hAnsi="Times New Roman" w:cs="Times New Roman"/>
          <w:color w:val="000000" w:themeColor="text1"/>
          <w:sz w:val="24"/>
          <w:szCs w:val="24"/>
        </w:rPr>
        <w:t xml:space="preserve">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4. Возражение должно содержать:</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наименование контрольного органа, в который направляется возражение;</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дату и номер предостережения;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4) доводы, на основании которых контролируемое лицо не согласно с объявленным предостережением;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5) дату получения предостережения контролируемым лицом.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6. По результатам рассмотрения возражения должностное лицо, рассмотревшее возражение, принимает одно из следующих решений: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удовлетворяет возражение в форме отмены объявленного предостережения;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отказывает в удовлетворении возражения.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7. 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8. 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11. Консультирование</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По итогам консультирования информация в письменной форме контролируемым лицам и их представителям не предоставляется.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4. Консультирование осуществляется по следующим вопросам: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2) разъяснение положений нормативных правовых актов, регламентирующих порядок </w:t>
      </w:r>
      <w:r w:rsidRPr="003E3729">
        <w:rPr>
          <w:rFonts w:ascii="Times New Roman" w:hAnsi="Times New Roman" w:cs="Times New Roman"/>
          <w:color w:val="000000" w:themeColor="text1"/>
          <w:sz w:val="24"/>
          <w:szCs w:val="24"/>
        </w:rPr>
        <w:lastRenderedPageBreak/>
        <w:t>осуществления муниципального контроля;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порядок обжалования решений и действий (бездействия) должностных лиц.</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2E57EA"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информационно-телекоммуникационной сети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Интернет</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5F27E9" w:rsidRDefault="005F27E9" w:rsidP="005F27E9">
      <w:pPr>
        <w:pStyle w:val="ConsPlusTitle"/>
        <w:ind w:firstLine="567"/>
        <w:jc w:val="both"/>
        <w:outlineLvl w:val="2"/>
        <w:rPr>
          <w:rFonts w:ascii="Times New Roman" w:hAnsi="Times New Roman" w:cs="Times New Roman"/>
          <w:b w:val="0"/>
          <w:color w:val="000000"/>
          <w:szCs w:val="22"/>
        </w:rPr>
      </w:pPr>
    </w:p>
    <w:p w:rsidR="005F27E9" w:rsidRPr="005F27E9" w:rsidRDefault="005F27E9" w:rsidP="005F27E9">
      <w:pPr>
        <w:pStyle w:val="ConsPlusTitle"/>
        <w:ind w:firstLine="567"/>
        <w:jc w:val="center"/>
        <w:outlineLvl w:val="2"/>
        <w:rPr>
          <w:rFonts w:ascii="Times New Roman" w:hAnsi="Times New Roman" w:cs="Times New Roman"/>
          <w:color w:val="000000"/>
          <w:sz w:val="24"/>
          <w:szCs w:val="24"/>
        </w:rPr>
      </w:pPr>
      <w:r w:rsidRPr="005F27E9">
        <w:rPr>
          <w:rFonts w:ascii="Times New Roman" w:hAnsi="Times New Roman" w:cs="Times New Roman"/>
          <w:color w:val="000000"/>
          <w:sz w:val="24"/>
          <w:szCs w:val="24"/>
        </w:rPr>
        <w:t>Статья 11.1. Профилактический визит</w:t>
      </w:r>
    </w:p>
    <w:p w:rsidR="005F27E9" w:rsidRPr="005F27E9" w:rsidRDefault="005F27E9" w:rsidP="005F27E9">
      <w:pPr>
        <w:pStyle w:val="ConsPlusNormal"/>
        <w:ind w:firstLine="709"/>
        <w:jc w:val="center"/>
        <w:rPr>
          <w:rFonts w:ascii="Times New Roman" w:hAnsi="Times New Roman" w:cs="Times New Roman"/>
          <w:color w:val="000000" w:themeColor="text1"/>
          <w:sz w:val="24"/>
          <w:szCs w:val="24"/>
        </w:rPr>
      </w:pPr>
      <w:r w:rsidRPr="005F27E9">
        <w:rPr>
          <w:rFonts w:ascii="Times New Roman" w:hAnsi="Times New Roman" w:cs="Times New Roman"/>
          <w:bCs/>
          <w:i/>
          <w:iCs/>
          <w:color w:val="000000"/>
          <w:sz w:val="24"/>
          <w:szCs w:val="24"/>
        </w:rPr>
        <w:t>(Статья 11.1 введена решением Собрания депутатов муниципального образования город Новомосковск от 29.</w:t>
      </w:r>
      <w:r w:rsidR="00A002D4">
        <w:rPr>
          <w:rFonts w:ascii="Times New Roman" w:hAnsi="Times New Roman" w:cs="Times New Roman"/>
          <w:bCs/>
          <w:i/>
          <w:iCs/>
          <w:color w:val="000000"/>
          <w:sz w:val="24"/>
          <w:szCs w:val="24"/>
        </w:rPr>
        <w:t>0</w:t>
      </w:r>
      <w:r w:rsidRPr="005F27E9">
        <w:rPr>
          <w:rFonts w:ascii="Times New Roman" w:hAnsi="Times New Roman" w:cs="Times New Roman"/>
          <w:bCs/>
          <w:i/>
          <w:iCs/>
          <w:color w:val="000000"/>
          <w:sz w:val="24"/>
          <w:szCs w:val="24"/>
        </w:rPr>
        <w:t>5.2024 № 12-2).</w:t>
      </w:r>
    </w:p>
    <w:p w:rsidR="005F27E9" w:rsidRPr="005F27E9" w:rsidRDefault="005F27E9" w:rsidP="005F27E9">
      <w:pPr>
        <w:pStyle w:val="ConsPlusTitle"/>
        <w:ind w:firstLine="567"/>
        <w:jc w:val="center"/>
        <w:outlineLvl w:val="2"/>
        <w:rPr>
          <w:rFonts w:ascii="Times New Roman" w:hAnsi="Times New Roman" w:cs="Times New Roman"/>
          <w:color w:val="000000"/>
          <w:sz w:val="24"/>
          <w:szCs w:val="24"/>
        </w:rPr>
      </w:pPr>
    </w:p>
    <w:p w:rsidR="005F27E9" w:rsidRPr="005F27E9" w:rsidRDefault="005F27E9" w:rsidP="005F27E9">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 xml:space="preserve">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5F27E9">
        <w:rPr>
          <w:rFonts w:ascii="Times New Roman" w:hAnsi="Times New Roman" w:cs="Times New Roman"/>
          <w:b w:val="0"/>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5F27E9" w:rsidRPr="005F27E9" w:rsidRDefault="005F27E9" w:rsidP="005F27E9">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2. 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11 Положения.</w:t>
      </w:r>
    </w:p>
    <w:p w:rsidR="005F27E9" w:rsidRPr="005F27E9" w:rsidRDefault="005F27E9" w:rsidP="005F27E9">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3. 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p>
    <w:p w:rsidR="005F27E9" w:rsidRPr="005F27E9" w:rsidRDefault="005F27E9" w:rsidP="005F27E9">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F27E9" w:rsidRPr="005F27E9" w:rsidRDefault="005F27E9" w:rsidP="005F27E9">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5. В случае</w:t>
      </w:r>
      <w:proofErr w:type="gramStart"/>
      <w:r w:rsidRPr="005F27E9">
        <w:rPr>
          <w:rFonts w:ascii="Times New Roman" w:hAnsi="Times New Roman" w:cs="Times New Roman"/>
          <w:b w:val="0"/>
          <w:color w:val="000000"/>
          <w:sz w:val="24"/>
          <w:szCs w:val="24"/>
        </w:rPr>
        <w:t>,</w:t>
      </w:r>
      <w:proofErr w:type="gramEnd"/>
      <w:r w:rsidRPr="005F27E9">
        <w:rPr>
          <w:rFonts w:ascii="Times New Roman" w:hAnsi="Times New Roman" w:cs="Times New Roman"/>
          <w:b w:val="0"/>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5F27E9" w:rsidRPr="005F27E9" w:rsidRDefault="005F27E9" w:rsidP="005F27E9">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5F27E9" w:rsidRPr="005F27E9" w:rsidRDefault="005F27E9" w:rsidP="005F27E9">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 xml:space="preserve">7. Контрольный орган рассматривает заявление контролируемого лица в течение десяти рабочих дней </w:t>
      </w:r>
      <w:proofErr w:type="gramStart"/>
      <w:r w:rsidRPr="005F27E9">
        <w:rPr>
          <w:rFonts w:ascii="Times New Roman" w:hAnsi="Times New Roman" w:cs="Times New Roman"/>
          <w:b w:val="0"/>
          <w:color w:val="000000"/>
          <w:sz w:val="24"/>
          <w:szCs w:val="24"/>
        </w:rPr>
        <w:t>с даты регистрации</w:t>
      </w:r>
      <w:proofErr w:type="gramEnd"/>
      <w:r w:rsidRPr="005F27E9">
        <w:rPr>
          <w:rFonts w:ascii="Times New Roman" w:hAnsi="Times New Roman" w:cs="Times New Roman"/>
          <w:b w:val="0"/>
          <w:color w:val="000000"/>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5F27E9" w:rsidRPr="005F27E9" w:rsidRDefault="005F27E9" w:rsidP="005F27E9">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 xml:space="preserve">8. Контрольный орган принимает решение </w:t>
      </w:r>
      <w:proofErr w:type="gramStart"/>
      <w:r w:rsidRPr="005F27E9">
        <w:rPr>
          <w:rFonts w:ascii="Times New Roman" w:hAnsi="Times New Roman" w:cs="Times New Roman"/>
          <w:b w:val="0"/>
          <w:color w:val="000000"/>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5F27E9">
        <w:rPr>
          <w:rFonts w:ascii="Times New Roman" w:hAnsi="Times New Roman" w:cs="Times New Roman"/>
          <w:b w:val="0"/>
          <w:color w:val="000000"/>
          <w:sz w:val="24"/>
          <w:szCs w:val="24"/>
        </w:rPr>
        <w:t>:</w:t>
      </w:r>
    </w:p>
    <w:p w:rsidR="005F27E9" w:rsidRPr="005F27E9" w:rsidRDefault="005F27E9" w:rsidP="005F27E9">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1) от контролируемого лица поступило уведомление об отзыве заявления о проведении профилактического визита;</w:t>
      </w:r>
    </w:p>
    <w:p w:rsidR="005F27E9" w:rsidRPr="005F27E9" w:rsidRDefault="005F27E9" w:rsidP="005F27E9">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5F27E9" w:rsidRPr="005F27E9" w:rsidRDefault="005F27E9" w:rsidP="005F27E9">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F27E9" w:rsidRPr="005F27E9" w:rsidRDefault="005F27E9" w:rsidP="005F27E9">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F27E9" w:rsidRPr="005F27E9" w:rsidRDefault="005F27E9" w:rsidP="005F27E9">
      <w:pPr>
        <w:pStyle w:val="ConsPlusNormal"/>
        <w:ind w:firstLine="709"/>
        <w:jc w:val="both"/>
        <w:rPr>
          <w:rFonts w:ascii="Times New Roman" w:hAnsi="Times New Roman" w:cs="Times New Roman"/>
          <w:color w:val="000000" w:themeColor="text1"/>
          <w:sz w:val="24"/>
          <w:szCs w:val="24"/>
        </w:rPr>
      </w:pPr>
      <w:r w:rsidRPr="005F27E9">
        <w:rPr>
          <w:rFonts w:ascii="Times New Roman" w:hAnsi="Times New Roman" w:cs="Times New Roman"/>
          <w:color w:val="000000"/>
          <w:sz w:val="24"/>
          <w:szCs w:val="24"/>
        </w:rPr>
        <w:t>9.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p>
    <w:p w:rsidR="002E57EA" w:rsidRPr="005F27E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1"/>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Глава 4. Контрольные мероприятия, проводимые с взаимодействием с контролируемым лицом</w:t>
      </w:r>
    </w:p>
    <w:p w:rsidR="002E57EA" w:rsidRPr="003E3729" w:rsidRDefault="002E57EA" w:rsidP="005242F2">
      <w:pPr>
        <w:pStyle w:val="ConsPlusNormal"/>
        <w:ind w:firstLine="709"/>
        <w:jc w:val="center"/>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12. Виды контрольных мероприятий, проводимых с взаимодействием с контролируемым лицом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Взаимодействие с контролируемым лицом осуществляется при проведении следующих контрольных мероприятий: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выборочный контроль;</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инспекционный визит;</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документарная проверка;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4) выездная проверка.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13. Выборочный контроль</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Условия проведения выборочного контроля и порядок действий при его осуществлении определяются в соответствии со </w:t>
      </w:r>
      <w:hyperlink r:id="rId13" w:history="1">
        <w:r w:rsidRPr="003E3729">
          <w:rPr>
            <w:rFonts w:ascii="Times New Roman" w:hAnsi="Times New Roman" w:cs="Times New Roman"/>
            <w:color w:val="000000" w:themeColor="text1"/>
            <w:sz w:val="24"/>
            <w:szCs w:val="24"/>
          </w:rPr>
          <w:t>статьями 64</w:t>
        </w:r>
      </w:hyperlink>
      <w:r w:rsidRPr="003E3729">
        <w:rPr>
          <w:rFonts w:ascii="Times New Roman" w:hAnsi="Times New Roman" w:cs="Times New Roman"/>
          <w:color w:val="000000" w:themeColor="text1"/>
          <w:sz w:val="24"/>
          <w:szCs w:val="24"/>
        </w:rPr>
        <w:t xml:space="preserve">, </w:t>
      </w:r>
      <w:hyperlink r:id="rId14" w:history="1">
        <w:r w:rsidRPr="003E3729">
          <w:rPr>
            <w:rFonts w:ascii="Times New Roman" w:hAnsi="Times New Roman" w:cs="Times New Roman"/>
            <w:color w:val="000000" w:themeColor="text1"/>
            <w:sz w:val="24"/>
            <w:szCs w:val="24"/>
          </w:rPr>
          <w:t>65</w:t>
        </w:r>
      </w:hyperlink>
      <w:r w:rsidRPr="003E3729">
        <w:rPr>
          <w:rFonts w:ascii="Times New Roman" w:hAnsi="Times New Roman" w:cs="Times New Roman"/>
          <w:color w:val="000000" w:themeColor="text1"/>
          <w:sz w:val="24"/>
          <w:szCs w:val="24"/>
        </w:rPr>
        <w:t xml:space="preserve">, </w:t>
      </w:r>
      <w:hyperlink r:id="rId15" w:history="1">
        <w:r w:rsidRPr="003E3729">
          <w:rPr>
            <w:rFonts w:ascii="Times New Roman" w:hAnsi="Times New Roman" w:cs="Times New Roman"/>
            <w:color w:val="000000" w:themeColor="text1"/>
            <w:sz w:val="24"/>
            <w:szCs w:val="24"/>
          </w:rPr>
          <w:t>66</w:t>
        </w:r>
      </w:hyperlink>
      <w:r w:rsidRPr="003E3729">
        <w:rPr>
          <w:rFonts w:ascii="Times New Roman" w:hAnsi="Times New Roman" w:cs="Times New Roman"/>
          <w:color w:val="000000" w:themeColor="text1"/>
          <w:sz w:val="24"/>
          <w:szCs w:val="24"/>
        </w:rPr>
        <w:t xml:space="preserve"> и </w:t>
      </w:r>
      <w:hyperlink r:id="rId16" w:history="1">
        <w:r w:rsidRPr="003E3729">
          <w:rPr>
            <w:rFonts w:ascii="Times New Roman" w:hAnsi="Times New Roman" w:cs="Times New Roman"/>
            <w:color w:val="000000" w:themeColor="text1"/>
            <w:sz w:val="24"/>
            <w:szCs w:val="24"/>
          </w:rPr>
          <w:t>69</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В ходе выборочного контроля могут совершаться следующие контрольные действия: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осмотр;</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получение письменных объяснений;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истребование документов;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4) отбор проб (образцов);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5) инструментальное обследование;</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6) экспертиза.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Использование видеозаписи при отборе проб (образцов) продукции (товаров) обязательно в случаях:</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невозможности однозначной идентификации нарушений обязательных требований при фотосъемке;</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в случае отказа контролируемого лица или его уполномоченного представителя от отбора проб (образцов).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14. Инспекционный визит</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Условия проведения инспекционного визита и порядок действий при его осуществлении определяются в соответствии со </w:t>
      </w:r>
      <w:hyperlink r:id="rId17" w:history="1">
        <w:r w:rsidRPr="003E3729">
          <w:rPr>
            <w:rFonts w:ascii="Times New Roman" w:hAnsi="Times New Roman" w:cs="Times New Roman"/>
            <w:color w:val="000000" w:themeColor="text1"/>
            <w:sz w:val="24"/>
            <w:szCs w:val="24"/>
          </w:rPr>
          <w:t>статьями 64</w:t>
        </w:r>
      </w:hyperlink>
      <w:r w:rsidRPr="003E3729">
        <w:rPr>
          <w:rFonts w:ascii="Times New Roman" w:hAnsi="Times New Roman" w:cs="Times New Roman"/>
          <w:color w:val="000000" w:themeColor="text1"/>
          <w:sz w:val="24"/>
          <w:szCs w:val="24"/>
        </w:rPr>
        <w:t xml:space="preserve">, </w:t>
      </w:r>
      <w:hyperlink r:id="rId18" w:history="1">
        <w:r w:rsidRPr="003E3729">
          <w:rPr>
            <w:rFonts w:ascii="Times New Roman" w:hAnsi="Times New Roman" w:cs="Times New Roman"/>
            <w:color w:val="000000" w:themeColor="text1"/>
            <w:sz w:val="24"/>
            <w:szCs w:val="24"/>
          </w:rPr>
          <w:t>65</w:t>
        </w:r>
      </w:hyperlink>
      <w:r w:rsidRPr="003E3729">
        <w:rPr>
          <w:rFonts w:ascii="Times New Roman" w:hAnsi="Times New Roman" w:cs="Times New Roman"/>
          <w:color w:val="000000" w:themeColor="text1"/>
          <w:sz w:val="24"/>
          <w:szCs w:val="24"/>
        </w:rPr>
        <w:t xml:space="preserve">, </w:t>
      </w:r>
      <w:hyperlink r:id="rId19" w:history="1">
        <w:r w:rsidRPr="003E3729">
          <w:rPr>
            <w:rFonts w:ascii="Times New Roman" w:hAnsi="Times New Roman" w:cs="Times New Roman"/>
            <w:color w:val="000000" w:themeColor="text1"/>
            <w:sz w:val="24"/>
            <w:szCs w:val="24"/>
          </w:rPr>
          <w:t>66</w:t>
        </w:r>
      </w:hyperlink>
      <w:r w:rsidRPr="003E3729">
        <w:rPr>
          <w:rFonts w:ascii="Times New Roman" w:hAnsi="Times New Roman" w:cs="Times New Roman"/>
          <w:color w:val="000000" w:themeColor="text1"/>
          <w:sz w:val="24"/>
          <w:szCs w:val="24"/>
        </w:rPr>
        <w:t xml:space="preserve"> и </w:t>
      </w:r>
      <w:hyperlink r:id="rId20" w:history="1">
        <w:r w:rsidRPr="003E3729">
          <w:rPr>
            <w:rFonts w:ascii="Times New Roman" w:hAnsi="Times New Roman" w:cs="Times New Roman"/>
            <w:color w:val="000000" w:themeColor="text1"/>
            <w:sz w:val="24"/>
            <w:szCs w:val="24"/>
          </w:rPr>
          <w:t>70</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В ходе инспекционного визита могут совершаться следующие контрольные действия: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осмотр;</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lastRenderedPageBreak/>
        <w:t>2) опрос;</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получение письменных объяснений;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4) инструментальное обследование;</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15. Документарная проверка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Условия проведения документарной проверки и порядок действий при ее осуществлении определяются в соответствии со </w:t>
      </w:r>
      <w:hyperlink r:id="rId21" w:history="1">
        <w:r w:rsidRPr="003E3729">
          <w:rPr>
            <w:rFonts w:ascii="Times New Roman" w:hAnsi="Times New Roman" w:cs="Times New Roman"/>
            <w:color w:val="000000" w:themeColor="text1"/>
            <w:sz w:val="24"/>
            <w:szCs w:val="24"/>
          </w:rPr>
          <w:t>статьями 64</w:t>
        </w:r>
      </w:hyperlink>
      <w:r w:rsidRPr="003E3729">
        <w:rPr>
          <w:rFonts w:ascii="Times New Roman" w:hAnsi="Times New Roman" w:cs="Times New Roman"/>
          <w:color w:val="000000" w:themeColor="text1"/>
          <w:sz w:val="24"/>
          <w:szCs w:val="24"/>
        </w:rPr>
        <w:t xml:space="preserve">, </w:t>
      </w:r>
      <w:hyperlink r:id="rId22" w:history="1">
        <w:r w:rsidRPr="003E3729">
          <w:rPr>
            <w:rFonts w:ascii="Times New Roman" w:hAnsi="Times New Roman" w:cs="Times New Roman"/>
            <w:color w:val="000000" w:themeColor="text1"/>
            <w:sz w:val="24"/>
            <w:szCs w:val="24"/>
          </w:rPr>
          <w:t>65</w:t>
        </w:r>
      </w:hyperlink>
      <w:r w:rsidRPr="003E3729">
        <w:rPr>
          <w:rFonts w:ascii="Times New Roman" w:hAnsi="Times New Roman" w:cs="Times New Roman"/>
          <w:color w:val="000000" w:themeColor="text1"/>
          <w:sz w:val="24"/>
          <w:szCs w:val="24"/>
        </w:rPr>
        <w:t xml:space="preserve">, </w:t>
      </w:r>
      <w:hyperlink r:id="rId23" w:history="1">
        <w:r w:rsidRPr="003E3729">
          <w:rPr>
            <w:rFonts w:ascii="Times New Roman" w:hAnsi="Times New Roman" w:cs="Times New Roman"/>
            <w:color w:val="000000" w:themeColor="text1"/>
            <w:sz w:val="24"/>
            <w:szCs w:val="24"/>
          </w:rPr>
          <w:t>66</w:t>
        </w:r>
      </w:hyperlink>
      <w:r w:rsidRPr="003E3729">
        <w:rPr>
          <w:rFonts w:ascii="Times New Roman" w:hAnsi="Times New Roman" w:cs="Times New Roman"/>
          <w:color w:val="000000" w:themeColor="text1"/>
          <w:sz w:val="24"/>
          <w:szCs w:val="24"/>
        </w:rPr>
        <w:t xml:space="preserve"> и </w:t>
      </w:r>
      <w:hyperlink r:id="rId24" w:history="1">
        <w:r w:rsidRPr="003E3729">
          <w:rPr>
            <w:rFonts w:ascii="Times New Roman" w:hAnsi="Times New Roman" w:cs="Times New Roman"/>
            <w:color w:val="000000" w:themeColor="text1"/>
            <w:sz w:val="24"/>
            <w:szCs w:val="24"/>
          </w:rPr>
          <w:t>72</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В ходе документарной проверки могут совершаться следующие контрольные действия: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получение письменных объяснений;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истребование документов;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экспертиза.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16. Выездная проверка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Условия проведения выездной проверки и порядок действий при ее осуществлении определяются в соответствии со </w:t>
      </w:r>
      <w:hyperlink r:id="rId25" w:history="1">
        <w:r w:rsidRPr="003E3729">
          <w:rPr>
            <w:rFonts w:ascii="Times New Roman" w:hAnsi="Times New Roman" w:cs="Times New Roman"/>
            <w:color w:val="000000" w:themeColor="text1"/>
            <w:sz w:val="24"/>
            <w:szCs w:val="24"/>
          </w:rPr>
          <w:t>статьями 64</w:t>
        </w:r>
      </w:hyperlink>
      <w:r w:rsidRPr="003E3729">
        <w:rPr>
          <w:rFonts w:ascii="Times New Roman" w:hAnsi="Times New Roman" w:cs="Times New Roman"/>
          <w:color w:val="000000" w:themeColor="text1"/>
          <w:sz w:val="24"/>
          <w:szCs w:val="24"/>
        </w:rPr>
        <w:t xml:space="preserve">, </w:t>
      </w:r>
      <w:hyperlink r:id="rId26" w:history="1">
        <w:r w:rsidRPr="003E3729">
          <w:rPr>
            <w:rFonts w:ascii="Times New Roman" w:hAnsi="Times New Roman" w:cs="Times New Roman"/>
            <w:color w:val="000000" w:themeColor="text1"/>
            <w:sz w:val="24"/>
            <w:szCs w:val="24"/>
          </w:rPr>
          <w:t>65</w:t>
        </w:r>
      </w:hyperlink>
      <w:r w:rsidRPr="003E3729">
        <w:rPr>
          <w:rFonts w:ascii="Times New Roman" w:hAnsi="Times New Roman" w:cs="Times New Roman"/>
          <w:color w:val="000000" w:themeColor="text1"/>
          <w:sz w:val="24"/>
          <w:szCs w:val="24"/>
        </w:rPr>
        <w:t xml:space="preserve">, </w:t>
      </w:r>
      <w:hyperlink r:id="rId27" w:history="1">
        <w:r w:rsidRPr="003E3729">
          <w:rPr>
            <w:rFonts w:ascii="Times New Roman" w:hAnsi="Times New Roman" w:cs="Times New Roman"/>
            <w:color w:val="000000" w:themeColor="text1"/>
            <w:sz w:val="24"/>
            <w:szCs w:val="24"/>
          </w:rPr>
          <w:t>66</w:t>
        </w:r>
      </w:hyperlink>
      <w:r w:rsidRPr="003E3729">
        <w:rPr>
          <w:rFonts w:ascii="Times New Roman" w:hAnsi="Times New Roman" w:cs="Times New Roman"/>
          <w:color w:val="000000" w:themeColor="text1"/>
          <w:sz w:val="24"/>
          <w:szCs w:val="24"/>
        </w:rPr>
        <w:t xml:space="preserve"> и </w:t>
      </w:r>
      <w:hyperlink r:id="rId28" w:history="1">
        <w:r w:rsidRPr="003E3729">
          <w:rPr>
            <w:rFonts w:ascii="Times New Roman" w:hAnsi="Times New Roman" w:cs="Times New Roman"/>
            <w:color w:val="000000" w:themeColor="text1"/>
            <w:sz w:val="24"/>
            <w:szCs w:val="24"/>
          </w:rPr>
          <w:t>73</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В ходе выездной проверки могут совершаться следующие контрольные действия: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осмотр;</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опрос;</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получение письменных объяснений;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4) истребование документов;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5) отбор проб (образцов);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6) инструментальное обследование;</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7) экспертиза.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Выездная проверка может проводиться с использованием средств дистанционного взаимодействия, в том числе посредством аудио- или видеосвязи.</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1"/>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Глава 5. Контрольные мероприятия, проводимые без взаимодействия с контролируемым лицом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17. Виды контрольных мероприятий, проводимых без взаимодействия с контролируемым лицом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наблюдение за соблюдением обязательных требований;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выездное обследование.</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18. Наблюдение за соблюдением обязательных требований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Условия проведения наблюдения за соблюдением обязательных требований и порядок действий при его осуществлении определяются в соответствии со </w:t>
      </w:r>
      <w:hyperlink r:id="rId29" w:history="1">
        <w:r w:rsidRPr="003E3729">
          <w:rPr>
            <w:rFonts w:ascii="Times New Roman" w:hAnsi="Times New Roman" w:cs="Times New Roman"/>
            <w:color w:val="000000" w:themeColor="text1"/>
            <w:sz w:val="24"/>
            <w:szCs w:val="24"/>
          </w:rPr>
          <w:t>статьей 74</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w:t>
      </w:r>
      <w:r w:rsidRPr="003E3729">
        <w:rPr>
          <w:rFonts w:ascii="Times New Roman" w:hAnsi="Times New Roman" w:cs="Times New Roman"/>
          <w:color w:val="000000" w:themeColor="text1"/>
          <w:sz w:val="24"/>
          <w:szCs w:val="24"/>
        </w:rPr>
        <w:lastRenderedPageBreak/>
        <w:t>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решение о проведении внепланового контрольного мероприятия в соответствии со </w:t>
      </w:r>
      <w:hyperlink r:id="rId30" w:history="1">
        <w:r w:rsidRPr="003E3729">
          <w:rPr>
            <w:rFonts w:ascii="Times New Roman" w:hAnsi="Times New Roman" w:cs="Times New Roman"/>
            <w:color w:val="000000" w:themeColor="text1"/>
            <w:sz w:val="24"/>
            <w:szCs w:val="24"/>
          </w:rPr>
          <w:t>статьей 60</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решение об объявлении предостережения;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3) решение о выдаче предписания об устранении выявленных нарушений в порядке, предусмотренном </w:t>
      </w:r>
      <w:hyperlink r:id="rId31" w:history="1">
        <w:r w:rsidRPr="003E3729">
          <w:rPr>
            <w:rFonts w:ascii="Times New Roman" w:hAnsi="Times New Roman" w:cs="Times New Roman"/>
            <w:color w:val="000000" w:themeColor="text1"/>
            <w:sz w:val="24"/>
            <w:szCs w:val="24"/>
          </w:rPr>
          <w:t>пунктом 1 части 2 статьи 90</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Default="002E57EA" w:rsidP="005242F2">
      <w:pPr>
        <w:pStyle w:val="ConsPlusNormal"/>
        <w:ind w:firstLine="709"/>
        <w:jc w:val="both"/>
        <w:rPr>
          <w:rFonts w:ascii="Times New Roman" w:hAnsi="Times New Roman" w:cs="Times New Roman"/>
          <w:color w:val="000000" w:themeColor="text1"/>
          <w:sz w:val="24"/>
          <w:szCs w:val="24"/>
        </w:rPr>
      </w:pPr>
    </w:p>
    <w:p w:rsidR="005242F2" w:rsidRPr="003E3729" w:rsidRDefault="005242F2"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19. Выездное обследование</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осмотр;</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отбор проб (образцов);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инструментальное обследование (с применением видеозаписи).</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Выездное обследование проводится без информирования контролируемого лица.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4. По результатам проведения выездного обследования не могут быть приняты решения, предусмотренные </w:t>
      </w:r>
      <w:hyperlink r:id="rId32" w:history="1">
        <w:r w:rsidRPr="003E3729">
          <w:rPr>
            <w:rFonts w:ascii="Times New Roman" w:hAnsi="Times New Roman" w:cs="Times New Roman"/>
            <w:color w:val="000000" w:themeColor="text1"/>
            <w:sz w:val="24"/>
            <w:szCs w:val="24"/>
          </w:rPr>
          <w:t>пунктами 1</w:t>
        </w:r>
      </w:hyperlink>
      <w:r w:rsidRPr="003E3729">
        <w:rPr>
          <w:rFonts w:ascii="Times New Roman" w:hAnsi="Times New Roman" w:cs="Times New Roman"/>
          <w:color w:val="000000" w:themeColor="text1"/>
          <w:sz w:val="24"/>
          <w:szCs w:val="24"/>
        </w:rPr>
        <w:t xml:space="preserve"> и </w:t>
      </w:r>
      <w:hyperlink r:id="rId33" w:history="1">
        <w:r w:rsidRPr="003E3729">
          <w:rPr>
            <w:rFonts w:ascii="Times New Roman" w:hAnsi="Times New Roman" w:cs="Times New Roman"/>
            <w:color w:val="000000" w:themeColor="text1"/>
            <w:sz w:val="24"/>
            <w:szCs w:val="24"/>
          </w:rPr>
          <w:t>2 части 2 статьи 90</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i/>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1"/>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Глава 6. Порядок осуществления отдельных контрольных действий</w:t>
      </w:r>
    </w:p>
    <w:p w:rsidR="002E57EA" w:rsidRPr="003E3729" w:rsidRDefault="002E57EA" w:rsidP="005242F2">
      <w:pPr>
        <w:pStyle w:val="ConsPlusNormal"/>
        <w:ind w:firstLine="709"/>
        <w:jc w:val="center"/>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20. Осмотр</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Порядок осуществления осмотра определяется в соответствии со </w:t>
      </w:r>
      <w:hyperlink r:id="rId34" w:history="1">
        <w:r w:rsidRPr="003E3729">
          <w:rPr>
            <w:rFonts w:ascii="Times New Roman" w:hAnsi="Times New Roman" w:cs="Times New Roman"/>
            <w:color w:val="000000" w:themeColor="text1"/>
            <w:sz w:val="24"/>
            <w:szCs w:val="24"/>
          </w:rPr>
          <w:t>статьей 76</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Осмотр осуществляется инспектором в присутствии контролируемого лица или его представителя и (или) с применением видеозаписи.</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21. Опрос</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Порядок осуществления опроса определяется в соответствии со </w:t>
      </w:r>
      <w:hyperlink r:id="rId35" w:history="1">
        <w:r w:rsidRPr="003E3729">
          <w:rPr>
            <w:rFonts w:ascii="Times New Roman" w:hAnsi="Times New Roman" w:cs="Times New Roman"/>
            <w:color w:val="000000" w:themeColor="text1"/>
            <w:sz w:val="24"/>
            <w:szCs w:val="24"/>
          </w:rPr>
          <w:t>статьей 78</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22. Получение письменных объяснений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Порядок получения письменных объяснений определяется в соответствии со </w:t>
      </w:r>
      <w:hyperlink r:id="rId36" w:history="1">
        <w:r w:rsidRPr="003E3729">
          <w:rPr>
            <w:rFonts w:ascii="Times New Roman" w:hAnsi="Times New Roman" w:cs="Times New Roman"/>
            <w:color w:val="000000" w:themeColor="text1"/>
            <w:sz w:val="24"/>
            <w:szCs w:val="24"/>
          </w:rPr>
          <w:t>статьей 79</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23. Истребование документов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Порядок истребования документов определяется в соответствии со </w:t>
      </w:r>
      <w:hyperlink r:id="rId37" w:history="1">
        <w:r w:rsidRPr="003E3729">
          <w:rPr>
            <w:rFonts w:ascii="Times New Roman" w:hAnsi="Times New Roman" w:cs="Times New Roman"/>
            <w:color w:val="000000" w:themeColor="text1"/>
            <w:sz w:val="24"/>
            <w:szCs w:val="24"/>
          </w:rPr>
          <w:t>статьей 80</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24. Отбор проб (образцов)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Отбор проб (образцов) проводится в порядке, определенном </w:t>
      </w:r>
      <w:hyperlink r:id="rId38" w:history="1">
        <w:r w:rsidRPr="003E3729">
          <w:rPr>
            <w:rFonts w:ascii="Times New Roman" w:hAnsi="Times New Roman" w:cs="Times New Roman"/>
            <w:color w:val="000000" w:themeColor="text1"/>
            <w:sz w:val="24"/>
            <w:szCs w:val="24"/>
          </w:rPr>
          <w:t>статьей 81</w:t>
        </w:r>
      </w:hyperlink>
      <w:r w:rsidRPr="003E3729">
        <w:rPr>
          <w:rFonts w:ascii="Times New Roman" w:hAnsi="Times New Roman" w:cs="Times New Roman"/>
          <w:color w:val="000000" w:themeColor="text1"/>
          <w:sz w:val="24"/>
          <w:szCs w:val="24"/>
        </w:rPr>
        <w:t xml:space="preserve"> </w:t>
      </w:r>
      <w:r w:rsidRPr="003E3729">
        <w:rPr>
          <w:rFonts w:ascii="Times New Roman" w:hAnsi="Times New Roman" w:cs="Times New Roman"/>
          <w:color w:val="000000" w:themeColor="text1"/>
          <w:sz w:val="24"/>
          <w:szCs w:val="24"/>
        </w:rPr>
        <w:lastRenderedPageBreak/>
        <w:t xml:space="preserve">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4. Отобранные пробы (образцы) прилагаются к протоколу отбора проб (образцов).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5. 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6. 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7.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25. Инструментальное обследование</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Порядок проведения инструментального обследования определяется в соответствии со </w:t>
      </w:r>
      <w:hyperlink r:id="rId39" w:history="1">
        <w:r w:rsidRPr="003E3729">
          <w:rPr>
            <w:rFonts w:ascii="Times New Roman" w:hAnsi="Times New Roman" w:cs="Times New Roman"/>
            <w:color w:val="000000" w:themeColor="text1"/>
            <w:sz w:val="24"/>
            <w:szCs w:val="24"/>
          </w:rPr>
          <w:t>статьей 82</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26. Экспертиза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Порядок проведения экспертизы определяется в соответствии со </w:t>
      </w:r>
      <w:hyperlink r:id="rId40" w:history="1">
        <w:r w:rsidRPr="003E3729">
          <w:rPr>
            <w:rFonts w:ascii="Times New Roman" w:hAnsi="Times New Roman" w:cs="Times New Roman"/>
            <w:color w:val="000000" w:themeColor="text1"/>
            <w:sz w:val="24"/>
            <w:szCs w:val="24"/>
          </w:rPr>
          <w:t>статьей 84</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27. Порядок проведения фотосъемки, аудио и видеозаписи, а также иных способов фиксации доказательств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в случае отсутствия контролируемого лица или его представителя при проведении контрольного мероприятия.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w:t>
      </w:r>
      <w:r w:rsidRPr="003E3729">
        <w:rPr>
          <w:rFonts w:ascii="Times New Roman" w:hAnsi="Times New Roman" w:cs="Times New Roman"/>
          <w:color w:val="000000" w:themeColor="text1"/>
          <w:sz w:val="24"/>
          <w:szCs w:val="24"/>
        </w:rPr>
        <w:lastRenderedPageBreak/>
        <w:t>использованных для этих целей технических средствах отражается в акте по результатам контрольного мероприятия.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6.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1"/>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Глава 7. Организация проведения контрольных мероприятий</w:t>
      </w:r>
    </w:p>
    <w:p w:rsidR="002E57EA" w:rsidRPr="003E3729" w:rsidRDefault="002E57EA" w:rsidP="005242F2">
      <w:pPr>
        <w:pStyle w:val="ConsPlusNormal"/>
        <w:ind w:firstLine="709"/>
        <w:jc w:val="center"/>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28. Плановые и внеплановые контрольные мероприятия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Муниципальный контроль осуществляется без проведения плановых контрольных мероприятий.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41" w:history="1">
        <w:r w:rsidRPr="003E3729">
          <w:rPr>
            <w:rFonts w:ascii="Times New Roman" w:hAnsi="Times New Roman" w:cs="Times New Roman"/>
            <w:color w:val="000000" w:themeColor="text1"/>
            <w:sz w:val="24"/>
            <w:szCs w:val="24"/>
          </w:rPr>
          <w:t>пунктами 1</w:t>
        </w:r>
      </w:hyperlink>
      <w:r w:rsidRPr="003E3729">
        <w:rPr>
          <w:rFonts w:ascii="Times New Roman" w:hAnsi="Times New Roman" w:cs="Times New Roman"/>
          <w:color w:val="000000" w:themeColor="text1"/>
          <w:sz w:val="24"/>
          <w:szCs w:val="24"/>
        </w:rPr>
        <w:t xml:space="preserve">, </w:t>
      </w:r>
      <w:hyperlink r:id="rId42" w:history="1">
        <w:r w:rsidRPr="003E3729">
          <w:rPr>
            <w:rFonts w:ascii="Times New Roman" w:hAnsi="Times New Roman" w:cs="Times New Roman"/>
            <w:color w:val="000000" w:themeColor="text1"/>
            <w:sz w:val="24"/>
            <w:szCs w:val="24"/>
          </w:rPr>
          <w:t>3</w:t>
        </w:r>
      </w:hyperlink>
      <w:r w:rsidRPr="003E3729">
        <w:rPr>
          <w:rFonts w:ascii="Times New Roman" w:hAnsi="Times New Roman" w:cs="Times New Roman"/>
          <w:color w:val="000000" w:themeColor="text1"/>
          <w:sz w:val="24"/>
          <w:szCs w:val="24"/>
        </w:rPr>
        <w:t xml:space="preserve"> - </w:t>
      </w:r>
      <w:hyperlink r:id="rId43" w:history="1">
        <w:r w:rsidRPr="003E3729">
          <w:rPr>
            <w:rFonts w:ascii="Times New Roman" w:hAnsi="Times New Roman" w:cs="Times New Roman"/>
            <w:color w:val="000000" w:themeColor="text1"/>
            <w:sz w:val="24"/>
            <w:szCs w:val="24"/>
          </w:rPr>
          <w:t>6 части 1</w:t>
        </w:r>
      </w:hyperlink>
      <w:r w:rsidRPr="003E3729">
        <w:rPr>
          <w:rFonts w:ascii="Times New Roman" w:hAnsi="Times New Roman" w:cs="Times New Roman"/>
          <w:color w:val="000000" w:themeColor="text1"/>
          <w:sz w:val="24"/>
          <w:szCs w:val="24"/>
        </w:rPr>
        <w:t xml:space="preserve"> и </w:t>
      </w:r>
      <w:hyperlink r:id="rId44" w:history="1">
        <w:r w:rsidRPr="003E3729">
          <w:rPr>
            <w:rFonts w:ascii="Times New Roman" w:hAnsi="Times New Roman" w:cs="Times New Roman"/>
            <w:color w:val="000000" w:themeColor="text1"/>
            <w:sz w:val="24"/>
            <w:szCs w:val="24"/>
          </w:rPr>
          <w:t>частью 3 статьи 57</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29. Получение сведений о причинении вреда (ущерба) или об угрозе причинения вреда (ущерба) охраняемым законом ценностям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w:t>
      </w:r>
      <w:hyperlink r:id="rId45" w:history="1">
        <w:r w:rsidRPr="003E3729">
          <w:rPr>
            <w:rFonts w:ascii="Times New Roman" w:hAnsi="Times New Roman" w:cs="Times New Roman"/>
            <w:color w:val="000000" w:themeColor="text1"/>
            <w:sz w:val="24"/>
            <w:szCs w:val="24"/>
          </w:rPr>
          <w:t>статье 58</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46" w:history="1">
        <w:r w:rsidRPr="003E3729">
          <w:rPr>
            <w:rFonts w:ascii="Times New Roman" w:hAnsi="Times New Roman" w:cs="Times New Roman"/>
            <w:color w:val="000000" w:themeColor="text1"/>
            <w:sz w:val="24"/>
            <w:szCs w:val="24"/>
          </w:rPr>
          <w:t>Правилами</w:t>
        </w:r>
      </w:hyperlink>
      <w:r w:rsidRPr="003E3729">
        <w:rPr>
          <w:rFonts w:ascii="Times New Roman" w:hAnsi="Times New Roman" w:cs="Times New Roman"/>
          <w:color w:val="000000" w:themeColor="text1"/>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xml:space="preserve"> 338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межведомственном информационном взаимодействии в рамках осуществления государственного контроля, муниципального контроля</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3.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w:t>
      </w:r>
      <w:hyperlink r:id="rId47" w:history="1">
        <w:r w:rsidRPr="003E3729">
          <w:rPr>
            <w:rFonts w:ascii="Times New Roman" w:hAnsi="Times New Roman" w:cs="Times New Roman"/>
            <w:color w:val="000000" w:themeColor="text1"/>
            <w:sz w:val="24"/>
            <w:szCs w:val="24"/>
          </w:rPr>
          <w:t>статьей 60</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30. Согласование проведения контрольных мероприятий с органами прокуратуры</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w:t>
      </w:r>
      <w:hyperlink r:id="rId48" w:history="1">
        <w:r w:rsidRPr="003E3729">
          <w:rPr>
            <w:rFonts w:ascii="Times New Roman" w:hAnsi="Times New Roman" w:cs="Times New Roman"/>
            <w:color w:val="000000" w:themeColor="text1"/>
            <w:sz w:val="24"/>
            <w:szCs w:val="24"/>
          </w:rPr>
          <w:t>статьей 66</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lastRenderedPageBreak/>
        <w:t>Статья 31. Контролируемые лица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1. При проведении контрольных мероприятий и совершении контрольных действий, которые в соответствии с требованиями Федерального </w:t>
      </w:r>
      <w:hyperlink r:id="rId49" w:history="1">
        <w:r w:rsidRPr="003E3729">
          <w:rPr>
            <w:rFonts w:ascii="Times New Roman" w:hAnsi="Times New Roman" w:cs="Times New Roman"/>
            <w:color w:val="000000" w:themeColor="text1"/>
            <w:sz w:val="24"/>
            <w:szCs w:val="24"/>
          </w:rPr>
          <w:t>закона</w:t>
        </w:r>
      </w:hyperlink>
      <w:r w:rsidRPr="003E3729">
        <w:rPr>
          <w:rFonts w:ascii="Times New Roman" w:hAnsi="Times New Roman" w:cs="Times New Roman"/>
          <w:color w:val="000000" w:themeColor="text1"/>
          <w:sz w:val="24"/>
          <w:szCs w:val="24"/>
        </w:rPr>
        <w:t xml:space="preserve">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 xml:space="preserve">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временной нетрудоспособности на момент контрольного мероприятия.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4.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w:t>
      </w:r>
      <w:hyperlink r:id="rId50" w:history="1">
        <w:r w:rsidRPr="003E3729">
          <w:rPr>
            <w:rFonts w:ascii="Times New Roman" w:hAnsi="Times New Roman" w:cs="Times New Roman"/>
            <w:color w:val="000000" w:themeColor="text1"/>
            <w:sz w:val="24"/>
            <w:szCs w:val="24"/>
          </w:rPr>
          <w:t>статьей 64</w:t>
        </w:r>
      </w:hyperlink>
      <w:r w:rsidRPr="003E3729">
        <w:rPr>
          <w:rFonts w:ascii="Times New Roman" w:hAnsi="Times New Roman" w:cs="Times New Roman"/>
          <w:color w:val="000000" w:themeColor="text1"/>
          <w:sz w:val="24"/>
          <w:szCs w:val="24"/>
        </w:rPr>
        <w:t xml:space="preserve"> Федерального закона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1"/>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Глава 8. Оформление результатов контрольного мероприятия</w:t>
      </w:r>
    </w:p>
    <w:p w:rsidR="002E57EA" w:rsidRPr="003E3729" w:rsidRDefault="002E57EA" w:rsidP="005242F2">
      <w:pPr>
        <w:pStyle w:val="ConsPlusNormal"/>
        <w:ind w:firstLine="709"/>
        <w:jc w:val="center"/>
        <w:rPr>
          <w:rFonts w:ascii="Times New Roman" w:hAnsi="Times New Roman" w:cs="Times New Roman"/>
          <w:color w:val="000000" w:themeColor="text1"/>
          <w:sz w:val="24"/>
          <w:szCs w:val="24"/>
        </w:rPr>
      </w:pPr>
    </w:p>
    <w:p w:rsidR="002E57EA" w:rsidRPr="003E3729" w:rsidRDefault="002E57EA" w:rsidP="005242F2">
      <w:pPr>
        <w:pStyle w:val="ConsPlusTitle"/>
        <w:ind w:firstLine="709"/>
        <w:jc w:val="center"/>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32. Акт по результатам контрольного мероприятия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4.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lastRenderedPageBreak/>
        <w:t>5.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both"/>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33. Информация о контрольных мероприятиях. Информирование контролируемых лиц</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Информация о контрольных мероприятиях размещается в Едином реестре контрольных (надзорных) мероприятий.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2.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Единый портал государственных и муниципальных услуг (функций)</w:t>
      </w:r>
      <w:r w:rsidR="00BB2AEB" w:rsidRPr="003E3729">
        <w:rPr>
          <w:rFonts w:ascii="Times New Roman" w:hAnsi="Times New Roman" w:cs="Times New Roman"/>
          <w:color w:val="000000" w:themeColor="text1"/>
          <w:sz w:val="24"/>
          <w:szCs w:val="24"/>
        </w:rPr>
        <w:t>»</w:t>
      </w:r>
      <w:r w:rsidRPr="003E3729">
        <w:rPr>
          <w:rFonts w:ascii="Times New Roman" w:hAnsi="Times New Roman" w:cs="Times New Roman"/>
          <w:color w:val="000000" w:themeColor="text1"/>
          <w:sz w:val="24"/>
          <w:szCs w:val="24"/>
        </w:rPr>
        <w:t>.</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F27E9" w:rsidRPr="00E37DB9" w:rsidRDefault="002E57EA" w:rsidP="005F27E9">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4. До 31 декабря 202</w:t>
      </w:r>
      <w:r w:rsidR="005F27E9">
        <w:rPr>
          <w:rFonts w:ascii="Times New Roman" w:hAnsi="Times New Roman" w:cs="Times New Roman"/>
          <w:color w:val="000000" w:themeColor="text1"/>
          <w:sz w:val="24"/>
          <w:szCs w:val="24"/>
        </w:rPr>
        <w:t>5</w:t>
      </w:r>
      <w:r w:rsidRPr="003E3729">
        <w:rPr>
          <w:rFonts w:ascii="Times New Roman" w:hAnsi="Times New Roman" w:cs="Times New Roman"/>
          <w:color w:val="000000" w:themeColor="text1"/>
          <w:sz w:val="24"/>
          <w:szCs w:val="24"/>
        </w:rPr>
        <w:t xml:space="preserve">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w:t>
      </w:r>
      <w:proofErr w:type="gramStart"/>
      <w:r w:rsidRPr="003E3729">
        <w:rPr>
          <w:rFonts w:ascii="Times New Roman" w:hAnsi="Times New Roman" w:cs="Times New Roman"/>
          <w:color w:val="000000" w:themeColor="text1"/>
          <w:sz w:val="24"/>
          <w:szCs w:val="24"/>
        </w:rPr>
        <w:t>осуществляться</w:t>
      </w:r>
      <w:proofErr w:type="gramEnd"/>
      <w:r w:rsidRPr="003E3729">
        <w:rPr>
          <w:rFonts w:ascii="Times New Roman" w:hAnsi="Times New Roman" w:cs="Times New Roman"/>
          <w:color w:val="000000" w:themeColor="text1"/>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roofErr w:type="gramStart"/>
      <w:r w:rsidRPr="003E3729">
        <w:rPr>
          <w:rFonts w:ascii="Times New Roman" w:hAnsi="Times New Roman" w:cs="Times New Roman"/>
          <w:color w:val="000000" w:themeColor="text1"/>
          <w:sz w:val="24"/>
          <w:szCs w:val="24"/>
        </w:rPr>
        <w:t>.</w:t>
      </w:r>
      <w:proofErr w:type="gramEnd"/>
      <w:r w:rsidR="005F27E9">
        <w:rPr>
          <w:rFonts w:ascii="Times New Roman" w:hAnsi="Times New Roman" w:cs="Times New Roman"/>
          <w:color w:val="000000" w:themeColor="text1"/>
          <w:sz w:val="24"/>
          <w:szCs w:val="24"/>
        </w:rPr>
        <w:t xml:space="preserve"> </w:t>
      </w:r>
      <w:r w:rsidR="005F27E9" w:rsidRPr="00446313">
        <w:rPr>
          <w:rFonts w:ascii="Times New Roman" w:hAnsi="Times New Roman" w:cs="Times New Roman"/>
          <w:bCs/>
          <w:i/>
          <w:iCs/>
          <w:color w:val="000000"/>
          <w:sz w:val="24"/>
          <w:szCs w:val="24"/>
        </w:rPr>
        <w:t>(</w:t>
      </w:r>
      <w:proofErr w:type="gramStart"/>
      <w:r w:rsidR="005F27E9">
        <w:rPr>
          <w:rFonts w:ascii="Times New Roman" w:hAnsi="Times New Roman" w:cs="Times New Roman"/>
          <w:bCs/>
          <w:i/>
          <w:iCs/>
          <w:color w:val="000000"/>
          <w:sz w:val="24"/>
          <w:szCs w:val="24"/>
        </w:rPr>
        <w:t>п</w:t>
      </w:r>
      <w:proofErr w:type="gramEnd"/>
      <w:r w:rsidR="005F27E9">
        <w:rPr>
          <w:rFonts w:ascii="Times New Roman" w:hAnsi="Times New Roman" w:cs="Times New Roman"/>
          <w:bCs/>
          <w:i/>
          <w:iCs/>
          <w:color w:val="000000"/>
          <w:sz w:val="24"/>
          <w:szCs w:val="24"/>
        </w:rPr>
        <w:t>ункт 4</w:t>
      </w:r>
      <w:r w:rsidR="005F27E9" w:rsidRPr="00446313">
        <w:rPr>
          <w:rFonts w:ascii="Times New Roman" w:hAnsi="Times New Roman" w:cs="Times New Roman"/>
          <w:bCs/>
          <w:i/>
          <w:iCs/>
          <w:color w:val="000000"/>
          <w:sz w:val="24"/>
          <w:szCs w:val="24"/>
        </w:rPr>
        <w:t xml:space="preserve"> в</w:t>
      </w:r>
      <w:r w:rsidR="005F27E9">
        <w:rPr>
          <w:rFonts w:ascii="Times New Roman" w:hAnsi="Times New Roman" w:cs="Times New Roman"/>
          <w:bCs/>
          <w:i/>
          <w:iCs/>
          <w:color w:val="000000"/>
          <w:sz w:val="24"/>
          <w:szCs w:val="24"/>
        </w:rPr>
        <w:t xml:space="preserve"> редакции</w:t>
      </w:r>
      <w:r w:rsidR="005F27E9" w:rsidRPr="00446313">
        <w:rPr>
          <w:rFonts w:ascii="Times New Roman" w:hAnsi="Times New Roman" w:cs="Times New Roman"/>
          <w:bCs/>
          <w:i/>
          <w:iCs/>
          <w:color w:val="000000"/>
          <w:sz w:val="24"/>
          <w:szCs w:val="24"/>
        </w:rPr>
        <w:t xml:space="preserve"> решени</w:t>
      </w:r>
      <w:r w:rsidR="005F27E9">
        <w:rPr>
          <w:rFonts w:ascii="Times New Roman" w:hAnsi="Times New Roman" w:cs="Times New Roman"/>
          <w:bCs/>
          <w:i/>
          <w:iCs/>
          <w:color w:val="000000"/>
          <w:sz w:val="24"/>
          <w:szCs w:val="24"/>
        </w:rPr>
        <w:t>я</w:t>
      </w:r>
      <w:r w:rsidR="005F27E9" w:rsidRPr="00446313">
        <w:rPr>
          <w:rFonts w:ascii="Times New Roman" w:hAnsi="Times New Roman" w:cs="Times New Roman"/>
          <w:bCs/>
          <w:i/>
          <w:iCs/>
          <w:color w:val="000000"/>
          <w:sz w:val="24"/>
          <w:szCs w:val="24"/>
        </w:rPr>
        <w:t xml:space="preserve"> Собрания депутатов муниципального образования город Новомосковск от 2</w:t>
      </w:r>
      <w:r w:rsidR="005F27E9">
        <w:rPr>
          <w:rFonts w:ascii="Times New Roman" w:hAnsi="Times New Roman" w:cs="Times New Roman"/>
          <w:bCs/>
          <w:i/>
          <w:iCs/>
          <w:color w:val="000000"/>
          <w:sz w:val="24"/>
          <w:szCs w:val="24"/>
        </w:rPr>
        <w:t>9.</w:t>
      </w:r>
      <w:r w:rsidR="00A002D4">
        <w:rPr>
          <w:rFonts w:ascii="Times New Roman" w:hAnsi="Times New Roman" w:cs="Times New Roman"/>
          <w:bCs/>
          <w:i/>
          <w:iCs/>
          <w:color w:val="000000"/>
          <w:sz w:val="24"/>
          <w:szCs w:val="24"/>
        </w:rPr>
        <w:t>0</w:t>
      </w:r>
      <w:r w:rsidR="005F27E9">
        <w:rPr>
          <w:rFonts w:ascii="Times New Roman" w:hAnsi="Times New Roman" w:cs="Times New Roman"/>
          <w:bCs/>
          <w:i/>
          <w:iCs/>
          <w:color w:val="000000"/>
          <w:sz w:val="24"/>
          <w:szCs w:val="24"/>
        </w:rPr>
        <w:t>5.2024</w:t>
      </w:r>
      <w:r w:rsidR="005F27E9" w:rsidRPr="00446313">
        <w:rPr>
          <w:rFonts w:ascii="Times New Roman" w:hAnsi="Times New Roman" w:cs="Times New Roman"/>
          <w:bCs/>
          <w:i/>
          <w:iCs/>
          <w:color w:val="000000"/>
          <w:sz w:val="24"/>
          <w:szCs w:val="24"/>
        </w:rPr>
        <w:t xml:space="preserve"> № </w:t>
      </w:r>
      <w:r w:rsidR="005F27E9">
        <w:rPr>
          <w:rFonts w:ascii="Times New Roman" w:hAnsi="Times New Roman" w:cs="Times New Roman"/>
          <w:bCs/>
          <w:i/>
          <w:iCs/>
          <w:color w:val="000000"/>
          <w:sz w:val="24"/>
          <w:szCs w:val="24"/>
        </w:rPr>
        <w:t>12-2</w:t>
      </w:r>
      <w:r w:rsidR="005F27E9" w:rsidRPr="00446313">
        <w:rPr>
          <w:rFonts w:ascii="Times New Roman" w:hAnsi="Times New Roman" w:cs="Times New Roman"/>
          <w:bCs/>
          <w:i/>
          <w:iCs/>
          <w:color w:val="000000"/>
          <w:sz w:val="24"/>
          <w:szCs w:val="24"/>
        </w:rPr>
        <w:t>)</w:t>
      </w:r>
      <w:r w:rsidR="005F27E9">
        <w:rPr>
          <w:rFonts w:ascii="Times New Roman" w:hAnsi="Times New Roman" w:cs="Times New Roman"/>
          <w:bCs/>
          <w:i/>
          <w:iCs/>
          <w:color w:val="000000"/>
          <w:sz w:val="24"/>
          <w:szCs w:val="24"/>
        </w:rPr>
        <w:t xml:space="preserve">. </w:t>
      </w:r>
      <w:proofErr w:type="gramStart"/>
      <w:r w:rsidR="005F27E9">
        <w:rPr>
          <w:rFonts w:ascii="Times New Roman" w:hAnsi="Times New Roman" w:cs="Times New Roman"/>
          <w:bCs/>
          <w:i/>
          <w:iCs/>
          <w:color w:val="000000"/>
          <w:sz w:val="24"/>
          <w:szCs w:val="24"/>
        </w:rPr>
        <w:t xml:space="preserve">Распространяется на правоотношения, возникшие с </w:t>
      </w:r>
      <w:r w:rsidR="005F27E9" w:rsidRPr="00A002D4">
        <w:rPr>
          <w:rFonts w:ascii="Times New Roman" w:hAnsi="Times New Roman" w:cs="Times New Roman"/>
          <w:b/>
          <w:bCs/>
          <w:i/>
          <w:iCs/>
          <w:color w:val="000000"/>
          <w:sz w:val="24"/>
          <w:szCs w:val="24"/>
        </w:rPr>
        <w:t>25 декабря 2023 года</w:t>
      </w:r>
      <w:r w:rsidR="00A002D4">
        <w:rPr>
          <w:rFonts w:ascii="Times New Roman" w:hAnsi="Times New Roman" w:cs="Times New Roman"/>
          <w:bCs/>
          <w:i/>
          <w:iCs/>
          <w:color w:val="000000"/>
          <w:sz w:val="24"/>
          <w:szCs w:val="24"/>
        </w:rPr>
        <w:t>).</w:t>
      </w:r>
      <w:proofErr w:type="gramEnd"/>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2E57EA" w:rsidRPr="003E3729" w:rsidRDefault="002E57EA" w:rsidP="006870B4">
      <w:pPr>
        <w:pStyle w:val="ConsPlusNormal"/>
        <w:ind w:firstLine="540"/>
        <w:jc w:val="both"/>
        <w:rPr>
          <w:rFonts w:ascii="Times New Roman" w:hAnsi="Times New Roman" w:cs="Times New Roman"/>
          <w:color w:val="000000" w:themeColor="text1"/>
          <w:sz w:val="24"/>
          <w:szCs w:val="24"/>
        </w:rPr>
      </w:pPr>
    </w:p>
    <w:p w:rsidR="002E57EA" w:rsidRPr="003E3729" w:rsidRDefault="002E57EA" w:rsidP="005242F2">
      <w:pPr>
        <w:pStyle w:val="ConsPlusTitle"/>
        <w:ind w:firstLine="709"/>
        <w:jc w:val="both"/>
        <w:outlineLvl w:val="2"/>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Статья 34. Решения, принимаемые по результатам контрольных мероприятий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w:t>
      </w:r>
      <w:r w:rsidRPr="003E3729">
        <w:rPr>
          <w:rFonts w:ascii="Times New Roman" w:hAnsi="Times New Roman" w:cs="Times New Roman"/>
          <w:color w:val="000000" w:themeColor="text1"/>
          <w:sz w:val="24"/>
          <w:szCs w:val="24"/>
        </w:rPr>
        <w:lastRenderedPageBreak/>
        <w:t>(ущерба)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57EA" w:rsidRPr="003E3729" w:rsidRDefault="002E57EA" w:rsidP="006870B4">
      <w:pPr>
        <w:pStyle w:val="ConsPlusNormal"/>
        <w:ind w:firstLine="540"/>
        <w:jc w:val="both"/>
        <w:rPr>
          <w:rFonts w:ascii="Times New Roman" w:hAnsi="Times New Roman" w:cs="Times New Roman"/>
          <w:color w:val="000000" w:themeColor="text1"/>
          <w:sz w:val="24"/>
          <w:szCs w:val="24"/>
        </w:rPr>
      </w:pPr>
    </w:p>
    <w:p w:rsidR="002E57EA" w:rsidRPr="003E3729" w:rsidRDefault="002E57EA" w:rsidP="003E3729">
      <w:pPr>
        <w:pStyle w:val="ConsPlusTitle"/>
        <w:ind w:firstLine="540"/>
        <w:jc w:val="center"/>
        <w:outlineLvl w:val="1"/>
        <w:rPr>
          <w:rFonts w:ascii="Times New Roman" w:hAnsi="Times New Roman" w:cs="Times New Roman"/>
          <w:color w:val="000000" w:themeColor="text1"/>
          <w:sz w:val="24"/>
          <w:szCs w:val="24"/>
        </w:rPr>
      </w:pPr>
      <w:r w:rsidRPr="003E3729">
        <w:rPr>
          <w:rFonts w:ascii="Times New Roman" w:hAnsi="Times New Roman" w:cs="Times New Roman"/>
          <w:color w:val="000000" w:themeColor="text1"/>
          <w:sz w:val="24"/>
          <w:szCs w:val="24"/>
        </w:rPr>
        <w:t>Глава 9. Заключительные положения</w:t>
      </w:r>
    </w:p>
    <w:p w:rsidR="002E57EA" w:rsidRPr="003E3729" w:rsidRDefault="002E57EA" w:rsidP="003E3729">
      <w:pPr>
        <w:pStyle w:val="ConsPlusNormal"/>
        <w:ind w:firstLine="540"/>
        <w:jc w:val="center"/>
        <w:rPr>
          <w:rFonts w:ascii="Times New Roman" w:hAnsi="Times New Roman" w:cs="Times New Roman"/>
          <w:color w:val="000000" w:themeColor="text1"/>
          <w:sz w:val="24"/>
          <w:szCs w:val="24"/>
        </w:rPr>
      </w:pPr>
    </w:p>
    <w:p w:rsidR="00B75F03" w:rsidRPr="003E0FB0" w:rsidRDefault="00B75F03" w:rsidP="00B75F03">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35. Досудебный порядок обжалования решений контрольного органа, действий (бездействия) его должностных лиц</w:t>
      </w:r>
    </w:p>
    <w:p w:rsidR="00B75F03" w:rsidRPr="003E0FB0" w:rsidRDefault="00B75F03" w:rsidP="00B75F03">
      <w:pPr>
        <w:pStyle w:val="ConsPlusNormal"/>
        <w:ind w:firstLine="709"/>
        <w:rPr>
          <w:rFonts w:ascii="Times New Roman" w:hAnsi="Times New Roman" w:cs="Times New Roman"/>
          <w:color w:val="000000" w:themeColor="text1"/>
          <w:sz w:val="24"/>
          <w:szCs w:val="24"/>
        </w:rPr>
      </w:pPr>
    </w:p>
    <w:p w:rsidR="00B75F03" w:rsidRPr="003E0FB0" w:rsidRDefault="00B75F03" w:rsidP="00B75F03">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Досудебный порядок подачи жалоб при осуществлении муниципального контроля не применяется.</w:t>
      </w:r>
    </w:p>
    <w:p w:rsidR="00B75F03" w:rsidRDefault="00B75F03" w:rsidP="00405393">
      <w:pPr>
        <w:pStyle w:val="ConsPlusTitle"/>
        <w:ind w:firstLine="540"/>
        <w:jc w:val="center"/>
        <w:outlineLvl w:val="2"/>
        <w:rPr>
          <w:rFonts w:ascii="Times New Roman" w:hAnsi="Times New Roman" w:cs="Times New Roman"/>
          <w:color w:val="000000"/>
          <w:sz w:val="24"/>
          <w:szCs w:val="24"/>
        </w:rPr>
      </w:pPr>
    </w:p>
    <w:p w:rsidR="00405393" w:rsidRPr="002144FA" w:rsidRDefault="00405393" w:rsidP="00405393">
      <w:pPr>
        <w:pStyle w:val="ConsPlusTitle"/>
        <w:ind w:firstLine="540"/>
        <w:jc w:val="center"/>
        <w:outlineLvl w:val="2"/>
        <w:rPr>
          <w:rFonts w:ascii="Times New Roman" w:hAnsi="Times New Roman" w:cs="Times New Roman"/>
          <w:sz w:val="24"/>
          <w:szCs w:val="24"/>
        </w:rPr>
      </w:pPr>
      <w:r w:rsidRPr="002144FA">
        <w:rPr>
          <w:rFonts w:ascii="Times New Roman" w:hAnsi="Times New Roman" w:cs="Times New Roman"/>
          <w:color w:val="000000"/>
          <w:sz w:val="24"/>
          <w:szCs w:val="24"/>
        </w:rPr>
        <w:t xml:space="preserve">Статья 35. </w:t>
      </w:r>
      <w:r w:rsidRPr="002144FA">
        <w:rPr>
          <w:rFonts w:ascii="Times New Roman" w:hAnsi="Times New Roman" w:cs="Times New Roman"/>
          <w:sz w:val="24"/>
          <w:szCs w:val="24"/>
        </w:rPr>
        <w:t>Досудебное обжалование решений контрольного органа, действий (бездействия) его должностных лиц</w:t>
      </w:r>
    </w:p>
    <w:p w:rsidR="00405393" w:rsidRPr="002144FA" w:rsidRDefault="00405393" w:rsidP="00405393">
      <w:pPr>
        <w:pStyle w:val="ConsPlusTitle"/>
        <w:ind w:firstLine="540"/>
        <w:jc w:val="center"/>
        <w:outlineLvl w:val="2"/>
        <w:rPr>
          <w:rFonts w:ascii="Times New Roman" w:hAnsi="Times New Roman" w:cs="Times New Roman"/>
          <w:b w:val="0"/>
          <w:i/>
          <w:sz w:val="24"/>
          <w:szCs w:val="24"/>
        </w:rPr>
      </w:pPr>
      <w:r w:rsidRPr="002144FA">
        <w:rPr>
          <w:rFonts w:ascii="Times New Roman" w:hAnsi="Times New Roman" w:cs="Times New Roman"/>
          <w:b w:val="0"/>
          <w:i/>
          <w:sz w:val="24"/>
          <w:szCs w:val="24"/>
        </w:rPr>
        <w:t>(статья 35 в редакции решения Собрания депутатов муниципального образования город Новомосковск от 28.06.2022 № 62-</w:t>
      </w:r>
      <w:r>
        <w:rPr>
          <w:rFonts w:ascii="Times New Roman" w:hAnsi="Times New Roman" w:cs="Times New Roman"/>
          <w:b w:val="0"/>
          <w:i/>
          <w:sz w:val="24"/>
          <w:szCs w:val="24"/>
        </w:rPr>
        <w:t>7</w:t>
      </w:r>
      <w:r w:rsidR="00B75F03">
        <w:rPr>
          <w:rFonts w:ascii="Times New Roman" w:hAnsi="Times New Roman" w:cs="Times New Roman"/>
          <w:b w:val="0"/>
          <w:i/>
          <w:sz w:val="24"/>
          <w:szCs w:val="24"/>
        </w:rPr>
        <w:t xml:space="preserve">, </w:t>
      </w:r>
      <w:r w:rsidR="00B75F03" w:rsidRPr="00B75F03">
        <w:rPr>
          <w:rFonts w:ascii="Times New Roman" w:hAnsi="Times New Roman" w:cs="Times New Roman"/>
          <w:i/>
          <w:sz w:val="24"/>
          <w:szCs w:val="24"/>
        </w:rPr>
        <w:t>вступает в силу с 01.01.2023</w:t>
      </w:r>
      <w:r w:rsidRPr="002144FA">
        <w:rPr>
          <w:rFonts w:ascii="Times New Roman" w:hAnsi="Times New Roman" w:cs="Times New Roman"/>
          <w:b w:val="0"/>
          <w:i/>
          <w:sz w:val="24"/>
          <w:szCs w:val="24"/>
        </w:rPr>
        <w:t>)</w:t>
      </w:r>
    </w:p>
    <w:p w:rsidR="00405393" w:rsidRPr="002144FA" w:rsidRDefault="00405393" w:rsidP="00405393">
      <w:pPr>
        <w:pStyle w:val="ConsPlusTitle"/>
        <w:ind w:firstLine="540"/>
        <w:jc w:val="center"/>
        <w:outlineLvl w:val="2"/>
        <w:rPr>
          <w:rFonts w:ascii="Times New Roman" w:hAnsi="Times New Roman" w:cs="Times New Roman"/>
          <w:b w:val="0"/>
          <w:sz w:val="24"/>
          <w:szCs w:val="24"/>
        </w:rPr>
      </w:pPr>
    </w:p>
    <w:p w:rsidR="00405393" w:rsidRPr="002144FA" w:rsidRDefault="00405393" w:rsidP="00405393">
      <w:pPr>
        <w:autoSpaceDE w:val="0"/>
        <w:autoSpaceDN w:val="0"/>
        <w:adjustRightInd w:val="0"/>
        <w:ind w:firstLine="539"/>
        <w:jc w:val="both"/>
        <w:rPr>
          <w:rFonts w:ascii="Times New Roman" w:hAnsi="Times New Roman"/>
          <w:bCs/>
          <w:sz w:val="24"/>
          <w:szCs w:val="24"/>
        </w:rPr>
      </w:pPr>
      <w:r w:rsidRPr="002144FA">
        <w:rPr>
          <w:rFonts w:ascii="Times New Roman" w:hAnsi="Times New Roman"/>
          <w:sz w:val="24"/>
          <w:szCs w:val="24"/>
        </w:rPr>
        <w:t xml:space="preserve"> </w:t>
      </w:r>
      <w:r w:rsidRPr="002144FA">
        <w:rPr>
          <w:rFonts w:ascii="Times New Roman" w:hAnsi="Times New Roman"/>
          <w:bCs/>
          <w:sz w:val="24"/>
          <w:szCs w:val="24"/>
        </w:rPr>
        <w:t xml:space="preserve">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w:t>
      </w:r>
      <w:r w:rsidRPr="002144FA">
        <w:rPr>
          <w:rFonts w:ascii="Times New Roman" w:hAnsi="Times New Roman"/>
          <w:bCs/>
          <w:color w:val="000000"/>
          <w:sz w:val="24"/>
          <w:szCs w:val="24"/>
        </w:rPr>
        <w:t xml:space="preserve">в </w:t>
      </w:r>
      <w:hyperlink w:anchor="Par18" w:history="1">
        <w:r w:rsidRPr="002144FA">
          <w:rPr>
            <w:rFonts w:ascii="Times New Roman" w:hAnsi="Times New Roman"/>
            <w:bCs/>
            <w:color w:val="000000"/>
            <w:sz w:val="24"/>
            <w:szCs w:val="24"/>
          </w:rPr>
          <w:t>пункте</w:t>
        </w:r>
      </w:hyperlink>
      <w:r w:rsidRPr="002144FA">
        <w:rPr>
          <w:rFonts w:ascii="Times New Roman" w:hAnsi="Times New Roman"/>
          <w:bCs/>
          <w:color w:val="000000"/>
          <w:sz w:val="24"/>
          <w:szCs w:val="24"/>
        </w:rPr>
        <w:t xml:space="preserve"> 4 настоящей</w:t>
      </w:r>
      <w:r w:rsidRPr="002144FA">
        <w:rPr>
          <w:rFonts w:ascii="Times New Roman" w:hAnsi="Times New Roman"/>
          <w:bCs/>
          <w:sz w:val="24"/>
          <w:szCs w:val="24"/>
        </w:rPr>
        <w:t xml:space="preserve"> статьи.</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 Жалоба подается контролируемым лицом в Администрацию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 xml:space="preserve">3. </w:t>
      </w:r>
      <w:r w:rsidRPr="002144FA">
        <w:rPr>
          <w:rFonts w:ascii="Times New Roman" w:hAnsi="Times New Roman"/>
          <w:color w:val="000000"/>
          <w:sz w:val="24"/>
          <w:szCs w:val="24"/>
        </w:rPr>
        <w:t>Жалоба рассматривается руководителем контрольного органа - главой администрации муниципального образования город Новомосковск в течение 20 рабочих дней со дня ее регистрации.</w:t>
      </w:r>
      <w:r w:rsidRPr="002144FA">
        <w:rPr>
          <w:rFonts w:ascii="Times New Roman" w:hAnsi="Times New Roman"/>
          <w:sz w:val="24"/>
          <w:szCs w:val="24"/>
        </w:rPr>
        <w:t xml:space="preserve">  В случае, если для рассмотрения жалобы требуется получение сведений, имеющихся в распоряжении иных органов, срок рассмотрения жалобы может быть продлен, но не более чем на 20 рабочих дней.</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 решений о проведении контрольных мероприятий;</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 актов контрольных мероприятий, предписаний об устранении выявленных нарушений;</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3) действий (бездействия) должностных лиц контрольного органа в рамках контрольных мероприятий.</w:t>
      </w:r>
    </w:p>
    <w:p w:rsidR="00405393" w:rsidRPr="002144FA" w:rsidRDefault="00405393" w:rsidP="00405393">
      <w:pPr>
        <w:autoSpaceDE w:val="0"/>
        <w:autoSpaceDN w:val="0"/>
        <w:adjustRightInd w:val="0"/>
        <w:ind w:firstLine="540"/>
        <w:jc w:val="both"/>
        <w:rPr>
          <w:rFonts w:ascii="Times New Roman" w:hAnsi="Times New Roman"/>
          <w:sz w:val="24"/>
          <w:szCs w:val="24"/>
        </w:rPr>
      </w:pPr>
      <w:bookmarkStart w:id="3" w:name="Par9"/>
      <w:bookmarkEnd w:id="3"/>
      <w:r w:rsidRPr="002144FA">
        <w:rPr>
          <w:rFonts w:ascii="Times New Roman" w:hAnsi="Times New Roman"/>
          <w:sz w:val="24"/>
          <w:szCs w:val="24"/>
        </w:rPr>
        <w:t xml:space="preserve">5. Жалоба на решение контрольного органа, действия (бездействие) его должностных </w:t>
      </w:r>
      <w:r w:rsidRPr="002144FA">
        <w:rPr>
          <w:rFonts w:ascii="Times New Roman" w:hAnsi="Times New Roman"/>
          <w:sz w:val="24"/>
          <w:szCs w:val="24"/>
        </w:rPr>
        <w:lastRenderedPageBreak/>
        <w:t>лиц может быть подана в течение 30 календарных дней со дня, когда контролируемое лицо узнало или должно было узнать о нарушении своих прав.</w:t>
      </w:r>
    </w:p>
    <w:p w:rsidR="00405393" w:rsidRPr="002144FA" w:rsidRDefault="00405393" w:rsidP="00405393">
      <w:pPr>
        <w:autoSpaceDE w:val="0"/>
        <w:autoSpaceDN w:val="0"/>
        <w:adjustRightInd w:val="0"/>
        <w:ind w:firstLine="540"/>
        <w:jc w:val="both"/>
        <w:rPr>
          <w:rFonts w:ascii="Times New Roman" w:hAnsi="Times New Roman"/>
          <w:sz w:val="24"/>
          <w:szCs w:val="24"/>
        </w:rPr>
      </w:pPr>
      <w:bookmarkStart w:id="4" w:name="Par10"/>
      <w:bookmarkEnd w:id="4"/>
      <w:r w:rsidRPr="002144FA">
        <w:rPr>
          <w:rFonts w:ascii="Times New Roman" w:hAnsi="Times New Roman"/>
          <w:sz w:val="24"/>
          <w:szCs w:val="24"/>
        </w:rPr>
        <w:t>6. Жалоба на предписание контрольного органа может быть подана в течение 10 рабочих дней с момента получения контролируемым лицом предписания.</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7.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9. Жалоба может содержать ходатайство о приостановлении исполнения обжалуемого решения контрольного органа.</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10. Контрольный орган в срок не позднее 2 рабочих дней со дня регистрации жалобы, содержащей ходатайство о приостановлении исполнения обжалуемого решения, принимает решение:</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 о приостановлении исполнения обжалуемого решения контрольного органа;</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 об отказе в приостановлении исполнения обжалуемого решения контрольного органа.</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11.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12. Жалоба должна содержать:</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 наименование контрольного органа, фамилию, имя, отчество (последнее - при наличии) должностного лица, решение и (или) действие (бездействие) которых обжалуются;</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5) требования лица, подавшего жалобу;</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13.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14.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15.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направляется контрольным органом лицу, подавшему жалобу, в течение одного рабочего дня с момента принятия решения по жалобе.</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 xml:space="preserve">16. Руководитель контрольного органа принимает решение об отказе в рассмотрении </w:t>
      </w:r>
      <w:r w:rsidRPr="002144FA">
        <w:rPr>
          <w:rFonts w:ascii="Times New Roman" w:hAnsi="Times New Roman"/>
          <w:sz w:val="24"/>
          <w:szCs w:val="24"/>
        </w:rPr>
        <w:lastRenderedPageBreak/>
        <w:t>жалобы в течение 5 рабочих дней с момента получения жалобы, если:</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color w:val="000000"/>
          <w:sz w:val="24"/>
          <w:szCs w:val="24"/>
        </w:rPr>
        <w:t xml:space="preserve">1) жалоба подана после истечения сроков подачи жалобы, указанных в </w:t>
      </w:r>
      <w:hyperlink w:anchor="Par9" w:history="1">
        <w:r w:rsidRPr="002144FA">
          <w:rPr>
            <w:rFonts w:ascii="Times New Roman" w:hAnsi="Times New Roman"/>
            <w:color w:val="000000"/>
            <w:sz w:val="24"/>
            <w:szCs w:val="24"/>
          </w:rPr>
          <w:t>пунктах 5</w:t>
        </w:r>
      </w:hyperlink>
      <w:r w:rsidRPr="002144FA">
        <w:rPr>
          <w:rFonts w:ascii="Times New Roman" w:hAnsi="Times New Roman"/>
          <w:color w:val="000000"/>
          <w:sz w:val="24"/>
          <w:szCs w:val="24"/>
        </w:rPr>
        <w:t xml:space="preserve"> и 6 настояще</w:t>
      </w:r>
      <w:r w:rsidRPr="002144FA">
        <w:rPr>
          <w:rFonts w:ascii="Times New Roman" w:hAnsi="Times New Roman"/>
          <w:sz w:val="24"/>
          <w:szCs w:val="24"/>
        </w:rPr>
        <w:t>й статьи Положения, и не содержит ходатайства о восстановлении пропущенного срока на подачу жалобы;</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4) имеется решение суда по вопросам, поставленным в жалобе;</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05393" w:rsidRPr="002144FA" w:rsidRDefault="00405393" w:rsidP="00405393">
      <w:pPr>
        <w:autoSpaceDE w:val="0"/>
        <w:autoSpaceDN w:val="0"/>
        <w:adjustRightInd w:val="0"/>
        <w:ind w:firstLine="540"/>
        <w:jc w:val="both"/>
        <w:rPr>
          <w:rFonts w:ascii="Times New Roman" w:hAnsi="Times New Roman"/>
          <w:sz w:val="24"/>
          <w:szCs w:val="24"/>
        </w:rPr>
      </w:pPr>
      <w:bookmarkStart w:id="5" w:name="Par36"/>
      <w:bookmarkEnd w:id="5"/>
      <w:r w:rsidRPr="002144FA">
        <w:rPr>
          <w:rFonts w:ascii="Times New Roman" w:hAnsi="Times New Roman"/>
          <w:sz w:val="24"/>
          <w:szCs w:val="24"/>
        </w:rPr>
        <w:t>8) жалоба подана в ненадлежащий уполномоченный орган;</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05393" w:rsidRPr="002144FA" w:rsidRDefault="00405393" w:rsidP="00405393">
      <w:pPr>
        <w:autoSpaceDE w:val="0"/>
        <w:autoSpaceDN w:val="0"/>
        <w:adjustRightInd w:val="0"/>
        <w:ind w:firstLine="540"/>
        <w:jc w:val="both"/>
        <w:rPr>
          <w:rFonts w:ascii="Times New Roman" w:hAnsi="Times New Roman"/>
          <w:color w:val="000000"/>
          <w:sz w:val="24"/>
          <w:szCs w:val="24"/>
        </w:rPr>
      </w:pPr>
      <w:r w:rsidRPr="002144FA">
        <w:rPr>
          <w:rFonts w:ascii="Times New Roman" w:hAnsi="Times New Roman"/>
          <w:sz w:val="24"/>
          <w:szCs w:val="24"/>
        </w:rPr>
        <w:t xml:space="preserve">17. </w:t>
      </w:r>
      <w:r w:rsidRPr="002144FA">
        <w:rPr>
          <w:rFonts w:ascii="Times New Roman" w:hAnsi="Times New Roman"/>
          <w:color w:val="000000"/>
          <w:sz w:val="24"/>
          <w:szCs w:val="24"/>
        </w:rPr>
        <w:t xml:space="preserve">Отказ в рассмотрении жалобы по основаниям, указанным в </w:t>
      </w:r>
      <w:hyperlink w:anchor="Par29" w:history="1">
        <w:r w:rsidRPr="002144FA">
          <w:rPr>
            <w:rFonts w:ascii="Times New Roman" w:hAnsi="Times New Roman"/>
            <w:color w:val="000000"/>
            <w:sz w:val="24"/>
            <w:szCs w:val="24"/>
          </w:rPr>
          <w:t xml:space="preserve">подпунктах </w:t>
        </w:r>
      </w:hyperlink>
      <w:r w:rsidRPr="002144FA">
        <w:rPr>
          <w:rFonts w:ascii="Times New Roman" w:hAnsi="Times New Roman"/>
          <w:color w:val="000000"/>
          <w:sz w:val="24"/>
          <w:szCs w:val="24"/>
        </w:rPr>
        <w:t xml:space="preserve">3 - </w:t>
      </w:r>
      <w:hyperlink w:anchor="Par36" w:history="1">
        <w:r w:rsidRPr="002144FA">
          <w:rPr>
            <w:rFonts w:ascii="Times New Roman" w:hAnsi="Times New Roman"/>
            <w:color w:val="000000"/>
            <w:sz w:val="24"/>
            <w:szCs w:val="24"/>
          </w:rPr>
          <w:t>8 пункта 16</w:t>
        </w:r>
      </w:hyperlink>
      <w:r w:rsidRPr="002144FA">
        <w:rPr>
          <w:rFonts w:ascii="Times New Roman" w:hAnsi="Times New Roman"/>
          <w:color w:val="000000"/>
          <w:sz w:val="24"/>
          <w:szCs w:val="24"/>
        </w:rPr>
        <w:t xml:space="preserve"> настоящей статьи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color w:val="000000"/>
          <w:sz w:val="24"/>
          <w:szCs w:val="24"/>
        </w:rPr>
        <w:t>18. Контрольный орган при рассмотрении жалобы использует подсистему досудебного обжалования контрольной деятельности, за исключением случаев, когда рассмотрение</w:t>
      </w:r>
      <w:r w:rsidRPr="002144FA">
        <w:rPr>
          <w:rFonts w:ascii="Times New Roman" w:hAnsi="Times New Roman"/>
          <w:sz w:val="24"/>
          <w:szCs w:val="24"/>
        </w:rPr>
        <w:t xml:space="preserve">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color w:val="000000"/>
          <w:sz w:val="24"/>
          <w:szCs w:val="24"/>
        </w:rPr>
        <w:t>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пять рабочих дней с момента направления запроса.</w:t>
      </w:r>
      <w:r w:rsidRPr="002144FA">
        <w:rPr>
          <w:rFonts w:ascii="Times New Roman" w:hAnsi="Times New Roman"/>
          <w:sz w:val="24"/>
          <w:szCs w:val="24"/>
        </w:rPr>
        <w:t xml:space="preserve">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23. По итогам рассмотрения жалобы контрольный орган принимает одно из следующих решений:</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lastRenderedPageBreak/>
        <w:t>1) оставляет жалобу без удовлетворения;</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 отменяет решение контрольного органа полностью или частично;</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3) отменяет решение контрольного органа полностью и принимает новое решение;</w:t>
      </w:r>
    </w:p>
    <w:p w:rsidR="00405393" w:rsidRPr="002144FA" w:rsidRDefault="00405393" w:rsidP="00405393">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405393" w:rsidRPr="002144FA" w:rsidRDefault="00405393" w:rsidP="00405393">
      <w:pPr>
        <w:autoSpaceDE w:val="0"/>
        <w:autoSpaceDN w:val="0"/>
        <w:adjustRightInd w:val="0"/>
        <w:ind w:firstLine="709"/>
        <w:jc w:val="both"/>
        <w:rPr>
          <w:rFonts w:ascii="Times New Roman" w:eastAsia="Times New Roman" w:hAnsi="Times New Roman"/>
          <w:sz w:val="24"/>
          <w:szCs w:val="24"/>
        </w:rPr>
      </w:pPr>
      <w:r w:rsidRPr="002144FA">
        <w:rPr>
          <w:rFonts w:ascii="Times New Roman" w:hAnsi="Times New Roman"/>
          <w:sz w:val="24"/>
          <w:szCs w:val="24"/>
        </w:rPr>
        <w:t>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и (или) Портале государственных и муниципальных услуг (функций) Тульской области в срок не позднее 1 рабочего дня со дня его принятия.</w:t>
      </w:r>
    </w:p>
    <w:p w:rsidR="00405393" w:rsidRPr="002144FA" w:rsidRDefault="00405393" w:rsidP="00405393">
      <w:pPr>
        <w:pStyle w:val="ConsPlusNormal"/>
        <w:ind w:firstLine="709"/>
        <w:rPr>
          <w:rFonts w:ascii="Times New Roman" w:hAnsi="Times New Roman" w:cs="Times New Roman"/>
          <w:color w:val="000000" w:themeColor="text1"/>
          <w:sz w:val="24"/>
          <w:szCs w:val="24"/>
        </w:rPr>
      </w:pPr>
    </w:p>
    <w:p w:rsidR="002E57EA" w:rsidRPr="003E3729" w:rsidRDefault="002E57EA" w:rsidP="005242F2">
      <w:pPr>
        <w:pStyle w:val="ConsPlusNormal"/>
        <w:ind w:firstLine="709"/>
        <w:jc w:val="both"/>
        <w:rPr>
          <w:rFonts w:ascii="Times New Roman" w:hAnsi="Times New Roman" w:cs="Times New Roman"/>
          <w:color w:val="000000" w:themeColor="text1"/>
          <w:sz w:val="24"/>
          <w:szCs w:val="24"/>
        </w:rPr>
      </w:pPr>
    </w:p>
    <w:p w:rsidR="005242F2" w:rsidRPr="005242F2" w:rsidRDefault="005242F2" w:rsidP="005242F2">
      <w:pPr>
        <w:ind w:firstLine="709"/>
        <w:rPr>
          <w:rFonts w:ascii="Times New Roman" w:eastAsia="Times New Roman" w:hAnsi="Times New Roman"/>
          <w:color w:val="000000" w:themeColor="text1"/>
          <w:sz w:val="24"/>
          <w:szCs w:val="24"/>
          <w:lang w:eastAsia="ru-RU"/>
        </w:rPr>
      </w:pPr>
      <w:r w:rsidRPr="005242F2">
        <w:rPr>
          <w:rFonts w:ascii="Times New Roman" w:eastAsia="Times New Roman" w:hAnsi="Times New Roman"/>
          <w:color w:val="000000" w:themeColor="text1"/>
          <w:sz w:val="24"/>
          <w:szCs w:val="24"/>
          <w:lang w:eastAsia="ru-RU"/>
        </w:rPr>
        <w:t>Глава муниципального образования</w:t>
      </w:r>
    </w:p>
    <w:p w:rsidR="005242F2" w:rsidRPr="005242F2" w:rsidRDefault="005242F2" w:rsidP="005242F2">
      <w:pPr>
        <w:ind w:firstLine="709"/>
        <w:rPr>
          <w:rFonts w:ascii="Times New Roman" w:eastAsia="Times New Roman" w:hAnsi="Times New Roman"/>
          <w:color w:val="000000" w:themeColor="text1"/>
          <w:sz w:val="24"/>
          <w:szCs w:val="24"/>
          <w:lang w:eastAsia="ru-RU"/>
        </w:rPr>
      </w:pPr>
      <w:r w:rsidRPr="005242F2">
        <w:rPr>
          <w:rFonts w:ascii="Times New Roman" w:eastAsia="Times New Roman" w:hAnsi="Times New Roman"/>
          <w:color w:val="000000" w:themeColor="text1"/>
          <w:sz w:val="24"/>
          <w:szCs w:val="24"/>
          <w:lang w:eastAsia="ru-RU"/>
        </w:rPr>
        <w:t>город Новомосковск</w:t>
      </w:r>
      <w:r w:rsidRPr="005242F2">
        <w:rPr>
          <w:rFonts w:ascii="Times New Roman" w:eastAsia="Times New Roman" w:hAnsi="Times New Roman"/>
          <w:color w:val="000000" w:themeColor="text1"/>
          <w:sz w:val="24"/>
          <w:szCs w:val="24"/>
          <w:lang w:eastAsia="ru-RU"/>
        </w:rPr>
        <w:tab/>
      </w:r>
      <w:r w:rsidRPr="005242F2">
        <w:rPr>
          <w:rFonts w:ascii="Times New Roman" w:eastAsia="Times New Roman" w:hAnsi="Times New Roman"/>
          <w:color w:val="000000" w:themeColor="text1"/>
          <w:sz w:val="24"/>
          <w:szCs w:val="24"/>
          <w:lang w:eastAsia="ru-RU"/>
        </w:rPr>
        <w:tab/>
      </w:r>
      <w:r w:rsidRPr="005242F2">
        <w:rPr>
          <w:rFonts w:ascii="Times New Roman" w:eastAsia="Times New Roman" w:hAnsi="Times New Roman"/>
          <w:color w:val="000000" w:themeColor="text1"/>
          <w:sz w:val="24"/>
          <w:szCs w:val="24"/>
          <w:lang w:eastAsia="ru-RU"/>
        </w:rPr>
        <w:tab/>
      </w:r>
      <w:r w:rsidRPr="005242F2">
        <w:rPr>
          <w:rFonts w:ascii="Times New Roman" w:eastAsia="Times New Roman" w:hAnsi="Times New Roman"/>
          <w:color w:val="000000" w:themeColor="text1"/>
          <w:sz w:val="24"/>
          <w:szCs w:val="24"/>
          <w:lang w:eastAsia="ru-RU"/>
        </w:rPr>
        <w:tab/>
      </w:r>
      <w:r w:rsidRPr="005242F2">
        <w:rPr>
          <w:rFonts w:ascii="Times New Roman" w:eastAsia="Times New Roman" w:hAnsi="Times New Roman"/>
          <w:color w:val="000000" w:themeColor="text1"/>
          <w:sz w:val="24"/>
          <w:szCs w:val="24"/>
          <w:lang w:eastAsia="ru-RU"/>
        </w:rPr>
        <w:tab/>
      </w:r>
      <w:r w:rsidRPr="005242F2">
        <w:rPr>
          <w:rFonts w:ascii="Times New Roman" w:eastAsia="Times New Roman" w:hAnsi="Times New Roman"/>
          <w:color w:val="000000" w:themeColor="text1"/>
          <w:sz w:val="24"/>
          <w:szCs w:val="24"/>
          <w:lang w:eastAsia="ru-RU"/>
        </w:rPr>
        <w:tab/>
      </w:r>
      <w:r>
        <w:rPr>
          <w:rFonts w:ascii="Times New Roman" w:eastAsia="Times New Roman" w:hAnsi="Times New Roman"/>
          <w:color w:val="000000" w:themeColor="text1"/>
          <w:sz w:val="24"/>
          <w:szCs w:val="24"/>
          <w:lang w:eastAsia="ru-RU"/>
        </w:rPr>
        <w:t xml:space="preserve">          </w:t>
      </w:r>
      <w:r w:rsidRPr="005242F2">
        <w:rPr>
          <w:rFonts w:ascii="Times New Roman" w:eastAsia="Times New Roman" w:hAnsi="Times New Roman"/>
          <w:color w:val="000000" w:themeColor="text1"/>
          <w:sz w:val="24"/>
          <w:szCs w:val="24"/>
          <w:lang w:eastAsia="ru-RU"/>
        </w:rPr>
        <w:t>А.Е. Пророков</w:t>
      </w:r>
    </w:p>
    <w:p w:rsidR="00E36BC1" w:rsidRPr="003E3729" w:rsidRDefault="00E36BC1" w:rsidP="005242F2">
      <w:pPr>
        <w:ind w:firstLine="709"/>
        <w:rPr>
          <w:rFonts w:ascii="Times New Roman" w:hAnsi="Times New Roman"/>
          <w:color w:val="000000" w:themeColor="text1"/>
          <w:sz w:val="24"/>
          <w:szCs w:val="24"/>
        </w:rPr>
      </w:pPr>
    </w:p>
    <w:sectPr w:rsidR="00E36BC1" w:rsidRPr="003E3729" w:rsidSect="003E3729">
      <w:pgSz w:w="11906" w:h="16838"/>
      <w:pgMar w:top="1134"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8A0"/>
    <w:multiLevelType w:val="multilevel"/>
    <w:tmpl w:val="288E45F4"/>
    <w:lvl w:ilvl="0">
      <w:start w:val="1"/>
      <w:numFmt w:val="decimal"/>
      <w:suff w:val="space"/>
      <w:lvlText w:val="%1."/>
      <w:lvlJc w:val="left"/>
      <w:pPr>
        <w:ind w:left="-141" w:firstLine="709"/>
      </w:pPr>
      <w:rPr>
        <w:rFonts w:hint="default"/>
      </w:rPr>
    </w:lvl>
    <w:lvl w:ilvl="1">
      <w:start w:val="1"/>
      <w:numFmt w:val="decimal"/>
      <w:suff w:val="space"/>
      <w:lvlText w:val="%2)"/>
      <w:lvlJc w:val="left"/>
      <w:pPr>
        <w:ind w:left="-142" w:firstLine="709"/>
      </w:pPr>
      <w:rPr>
        <w:rFonts w:hint="default"/>
      </w:rPr>
    </w:lvl>
    <w:lvl w:ilvl="2">
      <w:start w:val="1"/>
      <w:numFmt w:val="russianLower"/>
      <w:suff w:val="space"/>
      <w:lvlText w:val="%3)"/>
      <w:lvlJc w:val="left"/>
      <w:pPr>
        <w:ind w:left="-142" w:firstLine="709"/>
      </w:pPr>
      <w:rPr>
        <w:rFonts w:hint="default"/>
      </w:rPr>
    </w:lvl>
    <w:lvl w:ilvl="3">
      <w:start w:val="1"/>
      <w:numFmt w:val="bullet"/>
      <w:suff w:val="space"/>
      <w:lvlText w:val="-"/>
      <w:lvlJc w:val="left"/>
      <w:pPr>
        <w:ind w:left="-142" w:firstLine="709"/>
      </w:pPr>
      <w:rPr>
        <w:rFonts w:ascii="Arial" w:hAnsi="Arial" w:hint="default"/>
      </w:rPr>
    </w:lvl>
    <w:lvl w:ilvl="4">
      <w:start w:val="1"/>
      <w:numFmt w:val="none"/>
      <w:lvlText w:val=""/>
      <w:lvlJc w:val="left"/>
      <w:pPr>
        <w:tabs>
          <w:tab w:val="num" w:pos="567"/>
        </w:tabs>
        <w:ind w:left="-142" w:firstLine="709"/>
      </w:pPr>
      <w:rPr>
        <w:rFonts w:hint="default"/>
      </w:rPr>
    </w:lvl>
    <w:lvl w:ilvl="5">
      <w:start w:val="1"/>
      <w:numFmt w:val="none"/>
      <w:lvlText w:val=""/>
      <w:lvlJc w:val="left"/>
      <w:pPr>
        <w:tabs>
          <w:tab w:val="num" w:pos="567"/>
        </w:tabs>
        <w:ind w:left="-142" w:firstLine="709"/>
      </w:pPr>
      <w:rPr>
        <w:rFonts w:hint="default"/>
      </w:rPr>
    </w:lvl>
    <w:lvl w:ilvl="6">
      <w:start w:val="1"/>
      <w:numFmt w:val="none"/>
      <w:lvlText w:val=""/>
      <w:lvlJc w:val="left"/>
      <w:pPr>
        <w:tabs>
          <w:tab w:val="num" w:pos="567"/>
        </w:tabs>
        <w:ind w:left="-142" w:firstLine="709"/>
      </w:pPr>
      <w:rPr>
        <w:rFonts w:hint="default"/>
      </w:rPr>
    </w:lvl>
    <w:lvl w:ilvl="7">
      <w:start w:val="1"/>
      <w:numFmt w:val="none"/>
      <w:lvlText w:val=""/>
      <w:lvlJc w:val="left"/>
      <w:pPr>
        <w:tabs>
          <w:tab w:val="num" w:pos="567"/>
        </w:tabs>
        <w:ind w:left="-142" w:firstLine="709"/>
      </w:pPr>
      <w:rPr>
        <w:rFonts w:hint="default"/>
      </w:rPr>
    </w:lvl>
    <w:lvl w:ilvl="8">
      <w:start w:val="1"/>
      <w:numFmt w:val="none"/>
      <w:lvlText w:val=""/>
      <w:lvlJc w:val="left"/>
      <w:pPr>
        <w:tabs>
          <w:tab w:val="num" w:pos="567"/>
        </w:tabs>
        <w:ind w:left="-142" w:firstLine="709"/>
      </w:pPr>
      <w:rPr>
        <w:rFonts w:hint="default"/>
      </w:rPr>
    </w:lvl>
  </w:abstractNum>
  <w:abstractNum w:abstractNumId="1">
    <w:nsid w:val="24214101"/>
    <w:multiLevelType w:val="multilevel"/>
    <w:tmpl w:val="288E45F4"/>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EA"/>
    <w:rsid w:val="000B1A62"/>
    <w:rsid w:val="002A3A2E"/>
    <w:rsid w:val="002E57EA"/>
    <w:rsid w:val="003E3729"/>
    <w:rsid w:val="00405393"/>
    <w:rsid w:val="00446313"/>
    <w:rsid w:val="00493D77"/>
    <w:rsid w:val="005242F2"/>
    <w:rsid w:val="005D0A4D"/>
    <w:rsid w:val="005F27E9"/>
    <w:rsid w:val="006870B4"/>
    <w:rsid w:val="007B7A82"/>
    <w:rsid w:val="00A002D4"/>
    <w:rsid w:val="00AF6476"/>
    <w:rsid w:val="00B23FFD"/>
    <w:rsid w:val="00B75F03"/>
    <w:rsid w:val="00BB2AEB"/>
    <w:rsid w:val="00C16EB5"/>
    <w:rsid w:val="00E36BC1"/>
    <w:rsid w:val="00E37DB9"/>
    <w:rsid w:val="00F1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EA"/>
    <w:pPr>
      <w:widowControl w:val="0"/>
      <w:spacing w:after="0" w:line="240" w:lineRule="auto"/>
    </w:pPr>
    <w:rPr>
      <w:rFonts w:ascii="Arial Black" w:hAnsi="Arial Black" w:cs="Times New Roman"/>
      <w:sz w:val="20"/>
      <w:szCs w:val="20"/>
    </w:rPr>
  </w:style>
  <w:style w:type="paragraph" w:styleId="1">
    <w:name w:val="heading 1"/>
    <w:basedOn w:val="a"/>
    <w:next w:val="a"/>
    <w:link w:val="10"/>
    <w:qFormat/>
    <w:rsid w:val="003E3729"/>
    <w:pPr>
      <w:keepNext/>
      <w:widowControl/>
      <w:outlineLvl w:val="0"/>
    </w:pPr>
    <w:rPr>
      <w:rFonts w:ascii="Times New Roman" w:eastAsia="Times New Roman" w:hAnsi="Times New Roman"/>
      <w:sz w:val="24"/>
      <w:lang w:eastAsia="ru-RU"/>
    </w:rPr>
  </w:style>
  <w:style w:type="paragraph" w:styleId="9">
    <w:name w:val="heading 9"/>
    <w:basedOn w:val="a"/>
    <w:next w:val="a"/>
    <w:link w:val="90"/>
    <w:qFormat/>
    <w:rsid w:val="003E3729"/>
    <w:pPr>
      <w:keepNext/>
      <w:widowControl/>
      <w:tabs>
        <w:tab w:val="left" w:pos="0"/>
      </w:tabs>
      <w:jc w:val="both"/>
      <w:outlineLvl w:val="8"/>
    </w:pPr>
    <w:rPr>
      <w:rFonts w:ascii="Times New Roman" w:eastAsia="Times New Roman" w:hAnsi="Times New Roman"/>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2E5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2E57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57E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1">
    <w:name w:val="ConsPlusNormal1"/>
    <w:link w:val="ConsPlusNormal"/>
    <w:locked/>
    <w:rsid w:val="002E57EA"/>
    <w:rPr>
      <w:rFonts w:ascii="Calibri" w:eastAsia="Times New Roman" w:hAnsi="Calibri" w:cs="Calibri"/>
      <w:szCs w:val="20"/>
      <w:lang w:eastAsia="ru-RU"/>
    </w:rPr>
  </w:style>
  <w:style w:type="character" w:styleId="a3">
    <w:name w:val="annotation reference"/>
    <w:uiPriority w:val="99"/>
    <w:semiHidden/>
    <w:unhideWhenUsed/>
    <w:rsid w:val="002E57EA"/>
    <w:rPr>
      <w:rFonts w:cs="Times New Roman"/>
      <w:sz w:val="16"/>
      <w:szCs w:val="16"/>
    </w:rPr>
  </w:style>
  <w:style w:type="paragraph" w:styleId="a4">
    <w:name w:val="annotation text"/>
    <w:basedOn w:val="a"/>
    <w:link w:val="a5"/>
    <w:uiPriority w:val="99"/>
    <w:semiHidden/>
    <w:unhideWhenUsed/>
    <w:rsid w:val="002E57EA"/>
  </w:style>
  <w:style w:type="character" w:customStyle="1" w:styleId="a5">
    <w:name w:val="Текст примечания Знак"/>
    <w:basedOn w:val="a0"/>
    <w:link w:val="a4"/>
    <w:uiPriority w:val="99"/>
    <w:semiHidden/>
    <w:rsid w:val="002E57EA"/>
    <w:rPr>
      <w:rFonts w:ascii="Arial Black" w:hAnsi="Arial Black" w:cs="Times New Roman"/>
      <w:sz w:val="20"/>
      <w:szCs w:val="20"/>
    </w:rPr>
  </w:style>
  <w:style w:type="paragraph" w:styleId="a6">
    <w:name w:val="Balloon Text"/>
    <w:basedOn w:val="a"/>
    <w:link w:val="a7"/>
    <w:uiPriority w:val="99"/>
    <w:semiHidden/>
    <w:unhideWhenUsed/>
    <w:rsid w:val="002E57EA"/>
    <w:rPr>
      <w:rFonts w:ascii="Segoe UI" w:hAnsi="Segoe UI" w:cs="Segoe UI"/>
      <w:sz w:val="18"/>
      <w:szCs w:val="18"/>
    </w:rPr>
  </w:style>
  <w:style w:type="character" w:customStyle="1" w:styleId="a7">
    <w:name w:val="Текст выноски Знак"/>
    <w:basedOn w:val="a0"/>
    <w:link w:val="a6"/>
    <w:uiPriority w:val="99"/>
    <w:semiHidden/>
    <w:rsid w:val="002E57EA"/>
    <w:rPr>
      <w:rFonts w:ascii="Segoe UI" w:hAnsi="Segoe UI" w:cs="Segoe UI"/>
      <w:sz w:val="18"/>
      <w:szCs w:val="18"/>
    </w:rPr>
  </w:style>
  <w:style w:type="character" w:customStyle="1" w:styleId="ConsPlusNormal0">
    <w:name w:val="ConsPlusNormal Знак"/>
    <w:locked/>
    <w:rsid w:val="002E57EA"/>
    <w:rPr>
      <w:rFonts w:ascii="Arial" w:eastAsia="Times New Roman" w:hAnsi="Arial" w:cs="Arial"/>
      <w:sz w:val="20"/>
      <w:szCs w:val="20"/>
      <w:lang w:eastAsia="ru-RU"/>
    </w:rPr>
  </w:style>
  <w:style w:type="paragraph" w:styleId="a8">
    <w:name w:val="List Paragraph"/>
    <w:basedOn w:val="a"/>
    <w:link w:val="a9"/>
    <w:uiPriority w:val="99"/>
    <w:qFormat/>
    <w:rsid w:val="006870B4"/>
    <w:pPr>
      <w:widowControl/>
      <w:ind w:left="720"/>
      <w:contextualSpacing/>
      <w:jc w:val="center"/>
    </w:pPr>
    <w:rPr>
      <w:rFonts w:asciiTheme="minorHAnsi" w:hAnsiTheme="minorHAnsi" w:cstheme="minorBidi"/>
      <w:sz w:val="22"/>
      <w:szCs w:val="22"/>
    </w:rPr>
  </w:style>
  <w:style w:type="character" w:customStyle="1" w:styleId="a9">
    <w:name w:val="Абзац списка Знак"/>
    <w:link w:val="a8"/>
    <w:uiPriority w:val="99"/>
    <w:rsid w:val="006870B4"/>
  </w:style>
  <w:style w:type="character" w:customStyle="1" w:styleId="10">
    <w:name w:val="Заголовок 1 Знак"/>
    <w:basedOn w:val="a0"/>
    <w:link w:val="1"/>
    <w:uiPriority w:val="9"/>
    <w:rsid w:val="003E3729"/>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3E3729"/>
    <w:rPr>
      <w:rFonts w:ascii="Times New Roman" w:eastAsia="Times New Roman" w:hAnsi="Times New Roman" w:cs="Times New Roman"/>
      <w:sz w:val="26"/>
      <w:szCs w:val="20"/>
      <w:lang w:eastAsia="ru-RU"/>
    </w:rPr>
  </w:style>
  <w:style w:type="character" w:customStyle="1" w:styleId="ConsPlusTitle1">
    <w:name w:val="ConsPlusTitle1"/>
    <w:link w:val="ConsPlusTitle"/>
    <w:locked/>
    <w:rsid w:val="00405393"/>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EA"/>
    <w:pPr>
      <w:widowControl w:val="0"/>
      <w:spacing w:after="0" w:line="240" w:lineRule="auto"/>
    </w:pPr>
    <w:rPr>
      <w:rFonts w:ascii="Arial Black" w:hAnsi="Arial Black" w:cs="Times New Roman"/>
      <w:sz w:val="20"/>
      <w:szCs w:val="20"/>
    </w:rPr>
  </w:style>
  <w:style w:type="paragraph" w:styleId="1">
    <w:name w:val="heading 1"/>
    <w:basedOn w:val="a"/>
    <w:next w:val="a"/>
    <w:link w:val="10"/>
    <w:qFormat/>
    <w:rsid w:val="003E3729"/>
    <w:pPr>
      <w:keepNext/>
      <w:widowControl/>
      <w:outlineLvl w:val="0"/>
    </w:pPr>
    <w:rPr>
      <w:rFonts w:ascii="Times New Roman" w:eastAsia="Times New Roman" w:hAnsi="Times New Roman"/>
      <w:sz w:val="24"/>
      <w:lang w:eastAsia="ru-RU"/>
    </w:rPr>
  </w:style>
  <w:style w:type="paragraph" w:styleId="9">
    <w:name w:val="heading 9"/>
    <w:basedOn w:val="a"/>
    <w:next w:val="a"/>
    <w:link w:val="90"/>
    <w:qFormat/>
    <w:rsid w:val="003E3729"/>
    <w:pPr>
      <w:keepNext/>
      <w:widowControl/>
      <w:tabs>
        <w:tab w:val="left" w:pos="0"/>
      </w:tabs>
      <w:jc w:val="both"/>
      <w:outlineLvl w:val="8"/>
    </w:pPr>
    <w:rPr>
      <w:rFonts w:ascii="Times New Roman" w:eastAsia="Times New Roman" w:hAnsi="Times New Roman"/>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2E5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2E57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57E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1">
    <w:name w:val="ConsPlusNormal1"/>
    <w:link w:val="ConsPlusNormal"/>
    <w:locked/>
    <w:rsid w:val="002E57EA"/>
    <w:rPr>
      <w:rFonts w:ascii="Calibri" w:eastAsia="Times New Roman" w:hAnsi="Calibri" w:cs="Calibri"/>
      <w:szCs w:val="20"/>
      <w:lang w:eastAsia="ru-RU"/>
    </w:rPr>
  </w:style>
  <w:style w:type="character" w:styleId="a3">
    <w:name w:val="annotation reference"/>
    <w:uiPriority w:val="99"/>
    <w:semiHidden/>
    <w:unhideWhenUsed/>
    <w:rsid w:val="002E57EA"/>
    <w:rPr>
      <w:rFonts w:cs="Times New Roman"/>
      <w:sz w:val="16"/>
      <w:szCs w:val="16"/>
    </w:rPr>
  </w:style>
  <w:style w:type="paragraph" w:styleId="a4">
    <w:name w:val="annotation text"/>
    <w:basedOn w:val="a"/>
    <w:link w:val="a5"/>
    <w:uiPriority w:val="99"/>
    <w:semiHidden/>
    <w:unhideWhenUsed/>
    <w:rsid w:val="002E57EA"/>
  </w:style>
  <w:style w:type="character" w:customStyle="1" w:styleId="a5">
    <w:name w:val="Текст примечания Знак"/>
    <w:basedOn w:val="a0"/>
    <w:link w:val="a4"/>
    <w:uiPriority w:val="99"/>
    <w:semiHidden/>
    <w:rsid w:val="002E57EA"/>
    <w:rPr>
      <w:rFonts w:ascii="Arial Black" w:hAnsi="Arial Black" w:cs="Times New Roman"/>
      <w:sz w:val="20"/>
      <w:szCs w:val="20"/>
    </w:rPr>
  </w:style>
  <w:style w:type="paragraph" w:styleId="a6">
    <w:name w:val="Balloon Text"/>
    <w:basedOn w:val="a"/>
    <w:link w:val="a7"/>
    <w:uiPriority w:val="99"/>
    <w:semiHidden/>
    <w:unhideWhenUsed/>
    <w:rsid w:val="002E57EA"/>
    <w:rPr>
      <w:rFonts w:ascii="Segoe UI" w:hAnsi="Segoe UI" w:cs="Segoe UI"/>
      <w:sz w:val="18"/>
      <w:szCs w:val="18"/>
    </w:rPr>
  </w:style>
  <w:style w:type="character" w:customStyle="1" w:styleId="a7">
    <w:name w:val="Текст выноски Знак"/>
    <w:basedOn w:val="a0"/>
    <w:link w:val="a6"/>
    <w:uiPriority w:val="99"/>
    <w:semiHidden/>
    <w:rsid w:val="002E57EA"/>
    <w:rPr>
      <w:rFonts w:ascii="Segoe UI" w:hAnsi="Segoe UI" w:cs="Segoe UI"/>
      <w:sz w:val="18"/>
      <w:szCs w:val="18"/>
    </w:rPr>
  </w:style>
  <w:style w:type="character" w:customStyle="1" w:styleId="ConsPlusNormal0">
    <w:name w:val="ConsPlusNormal Знак"/>
    <w:locked/>
    <w:rsid w:val="002E57EA"/>
    <w:rPr>
      <w:rFonts w:ascii="Arial" w:eastAsia="Times New Roman" w:hAnsi="Arial" w:cs="Arial"/>
      <w:sz w:val="20"/>
      <w:szCs w:val="20"/>
      <w:lang w:eastAsia="ru-RU"/>
    </w:rPr>
  </w:style>
  <w:style w:type="paragraph" w:styleId="a8">
    <w:name w:val="List Paragraph"/>
    <w:basedOn w:val="a"/>
    <w:link w:val="a9"/>
    <w:uiPriority w:val="99"/>
    <w:qFormat/>
    <w:rsid w:val="006870B4"/>
    <w:pPr>
      <w:widowControl/>
      <w:ind w:left="720"/>
      <w:contextualSpacing/>
      <w:jc w:val="center"/>
    </w:pPr>
    <w:rPr>
      <w:rFonts w:asciiTheme="minorHAnsi" w:hAnsiTheme="minorHAnsi" w:cstheme="minorBidi"/>
      <w:sz w:val="22"/>
      <w:szCs w:val="22"/>
    </w:rPr>
  </w:style>
  <w:style w:type="character" w:customStyle="1" w:styleId="a9">
    <w:name w:val="Абзац списка Знак"/>
    <w:link w:val="a8"/>
    <w:uiPriority w:val="99"/>
    <w:rsid w:val="006870B4"/>
  </w:style>
  <w:style w:type="character" w:customStyle="1" w:styleId="10">
    <w:name w:val="Заголовок 1 Знак"/>
    <w:basedOn w:val="a0"/>
    <w:link w:val="1"/>
    <w:uiPriority w:val="9"/>
    <w:rsid w:val="003E3729"/>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3E3729"/>
    <w:rPr>
      <w:rFonts w:ascii="Times New Roman" w:eastAsia="Times New Roman" w:hAnsi="Times New Roman" w:cs="Times New Roman"/>
      <w:sz w:val="26"/>
      <w:szCs w:val="20"/>
      <w:lang w:eastAsia="ru-RU"/>
    </w:rPr>
  </w:style>
  <w:style w:type="character" w:customStyle="1" w:styleId="ConsPlusTitle1">
    <w:name w:val="ConsPlusTitle1"/>
    <w:link w:val="ConsPlusTitle"/>
    <w:locked/>
    <w:rsid w:val="00405393"/>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AA1811BCB7B430DDC157382064AC491C5642451BE0B589A2EE9D13BC415E494B2FF09D557E0C71AC895E338008835CBB747D151E869996Ak4N" TargetMode="External"/><Relationship Id="rId18" Type="http://schemas.openxmlformats.org/officeDocument/2006/relationships/hyperlink" Target="consultantplus://offline/ref=659AA1811BCB7B430DDC157382064AC491C5642451BE0B589A2EE9D13BC415E494B2FF09D557E1CF19C895E338008835CBB747D151E869996Ak4N" TargetMode="External"/><Relationship Id="rId26" Type="http://schemas.openxmlformats.org/officeDocument/2006/relationships/hyperlink" Target="consultantplus://offline/ref=659AA1811BCB7B430DDC157382064AC491C5642451BE0B589A2EE9D13BC415E494B2FF09D557E1CF19C895E338008835CBB747D151E869996Ak4N" TargetMode="External"/><Relationship Id="rId39" Type="http://schemas.openxmlformats.org/officeDocument/2006/relationships/hyperlink" Target="consultantplus://offline/ref=659AA1811BCB7B430DDC157382064AC491C5642451BE0B589A2EE9D13BC415E494B2FF09D557EFCC19C895E338008835CBB747D151E869996Ak4N" TargetMode="External"/><Relationship Id="rId3" Type="http://schemas.microsoft.com/office/2007/relationships/stylesWithEffects" Target="stylesWithEffects.xml"/><Relationship Id="rId21" Type="http://schemas.openxmlformats.org/officeDocument/2006/relationships/hyperlink" Target="consultantplus://offline/ref=659AA1811BCB7B430DDC157382064AC491C5642451BE0B589A2EE9D13BC415E494B2FF09D557E0C71AC895E338008835CBB747D151E869996Ak4N" TargetMode="External"/><Relationship Id="rId34" Type="http://schemas.openxmlformats.org/officeDocument/2006/relationships/hyperlink" Target="consultantplus://offline/ref=659AA1811BCB7B430DDC157382064AC491C5642451BE0B589A2EE9D13BC415E494B2FF09D557EFCF18C895E338008835CBB747D151E869996Ak4N" TargetMode="External"/><Relationship Id="rId42" Type="http://schemas.openxmlformats.org/officeDocument/2006/relationships/hyperlink" Target="consultantplus://offline/ref=659AA1811BCB7B430DDC157382064AC491C5642451BE0B589A2EE9D13BC415E494B2FF09D557E0CC1EC895E338008835CBB747D151E869996Ak4N" TargetMode="External"/><Relationship Id="rId47" Type="http://schemas.openxmlformats.org/officeDocument/2006/relationships/hyperlink" Target="consultantplus://offline/ref=659AA1811BCB7B430DDC157382064AC491C5642451BE0B589A2EE9D13BC415E494B2FF09D557E0CA11C895E338008835CBB747D151E869996Ak4N" TargetMode="External"/><Relationship Id="rId50" Type="http://schemas.openxmlformats.org/officeDocument/2006/relationships/hyperlink" Target="consultantplus://offline/ref=659AA1811BCB7B430DDC157382064AC491C5642451BE0B589A2EE9D13BC415E494B2FF09D557E0C71AC895E338008835CBB747D151E869996Ak4N" TargetMode="External"/><Relationship Id="rId7" Type="http://schemas.openxmlformats.org/officeDocument/2006/relationships/hyperlink" Target="consultantplus://offline/ref=659AA1811BCB7B430DDC157382064AC491C56B2F56BB0B589A2EE9D13BC415E486B2A705D550F8CE18DDC3B27E65k4N" TargetMode="External"/><Relationship Id="rId12" Type="http://schemas.openxmlformats.org/officeDocument/2006/relationships/hyperlink" Target="consultantplus://offline/ref=659AA1811BCB7B430DDC157382064AC491C5642451BE0B589A2EE9D13BC415E486B2A705D550F8CE18DDC3B27E65k4N" TargetMode="External"/><Relationship Id="rId17" Type="http://schemas.openxmlformats.org/officeDocument/2006/relationships/hyperlink" Target="consultantplus://offline/ref=659AA1811BCB7B430DDC157382064AC491C5642451BE0B589A2EE9D13BC415E494B2FF09D557E0C71AC895E338008835CBB747D151E869996Ak4N" TargetMode="External"/><Relationship Id="rId25" Type="http://schemas.openxmlformats.org/officeDocument/2006/relationships/hyperlink" Target="consultantplus://offline/ref=659AA1811BCB7B430DDC157382064AC491C5642451BE0B589A2EE9D13BC415E494B2FF09D557E0C71AC895E338008835CBB747D151E869996Ak4N" TargetMode="External"/><Relationship Id="rId33" Type="http://schemas.openxmlformats.org/officeDocument/2006/relationships/hyperlink" Target="consultantplus://offline/ref=659AA1811BCB7B430DDC157382064AC491C5642451BE0B589A2EE9D13BC415E494B2FF09D556E6CF18C895E338008835CBB747D151E869996Ak4N" TargetMode="External"/><Relationship Id="rId38" Type="http://schemas.openxmlformats.org/officeDocument/2006/relationships/hyperlink" Target="consultantplus://offline/ref=659AA1811BCB7B430DDC157382064AC491C5642451BE0B589A2EE9D13BC415E494B2FF09D557EFCD1BC895E338008835CBB747D151E869996Ak4N" TargetMode="External"/><Relationship Id="rId46" Type="http://schemas.openxmlformats.org/officeDocument/2006/relationships/hyperlink" Target="consultantplus://offline/ref=659AA1811BCB7B430DDC157382064AC491C4632C51B90B589A2EE9D13BC415E494B2FF09D557E6CE1CC895E338008835CBB747D151E869996Ak4N" TargetMode="External"/><Relationship Id="rId2" Type="http://schemas.openxmlformats.org/officeDocument/2006/relationships/styles" Target="styles.xml"/><Relationship Id="rId16" Type="http://schemas.openxmlformats.org/officeDocument/2006/relationships/hyperlink" Target="consultantplus://offline/ref=659AA1811BCB7B430DDC157382064AC491C5642451BE0B589A2EE9D13BC415E494B2FF09D556E7C619C895E338008835CBB747D151E869996Ak4N" TargetMode="External"/><Relationship Id="rId20" Type="http://schemas.openxmlformats.org/officeDocument/2006/relationships/hyperlink" Target="consultantplus://offline/ref=659AA1811BCB7B430DDC157382064AC491C5642451BE0B589A2EE9D13BC415E494B2FF09D557EECE1BC895E338008835CBB747D151E869996Ak4N" TargetMode="External"/><Relationship Id="rId29" Type="http://schemas.openxmlformats.org/officeDocument/2006/relationships/hyperlink" Target="consultantplus://offline/ref=659AA1811BCB7B430DDC157382064AC491C5642451BE0B589A2EE9D13BC415E494B2FF09D557EEC710C895E338008835CBB747D151E869996Ak4N" TargetMode="External"/><Relationship Id="rId41" Type="http://schemas.openxmlformats.org/officeDocument/2006/relationships/hyperlink" Target="consultantplus://offline/ref=659AA1811BCB7B430DDC157382064AC491C5642451BE0B589A2EE9D13BC415E494B2FF09D557E0CC1CC895E338008835CBB747D151E869996Ak4N" TargetMode="External"/><Relationship Id="rId1" Type="http://schemas.openxmlformats.org/officeDocument/2006/relationships/numbering" Target="numbering.xml"/><Relationship Id="rId6" Type="http://schemas.openxmlformats.org/officeDocument/2006/relationships/hyperlink" Target="consultantplus://offline/ref=659AA1811BCB7B430DDC157382064AC491CA642956B80B589A2EE9D13BC415E486B2A705D550F8CE18DDC3B27E65k4N" TargetMode="External"/><Relationship Id="rId11" Type="http://schemas.openxmlformats.org/officeDocument/2006/relationships/hyperlink" Target="consultantplus://offline/ref=659AA1811BCB7B430DDC157382064AC491C5642451BE0B589A2EE9D13BC415E494B2FF09D557E3CE1AC895E338008835CBB747D151E869996Ak4N" TargetMode="External"/><Relationship Id="rId24" Type="http://schemas.openxmlformats.org/officeDocument/2006/relationships/hyperlink" Target="consultantplus://offline/ref=659AA1811BCB7B430DDC157382064AC491C5642451BE0B589A2EE9D13BC415E494B2FF09D557EECA19C895E338008835CBB747D151E869996Ak4N" TargetMode="External"/><Relationship Id="rId32" Type="http://schemas.openxmlformats.org/officeDocument/2006/relationships/hyperlink" Target="consultantplus://offline/ref=659AA1811BCB7B430DDC157382064AC491C5642451BE0B589A2EE9D13BC415E494B2FF09D557EFC611C895E338008835CBB747D151E869996Ak4N" TargetMode="External"/><Relationship Id="rId37" Type="http://schemas.openxmlformats.org/officeDocument/2006/relationships/hyperlink" Target="consultantplus://offline/ref=659AA1811BCB7B430DDC157382064AC491C5642451BE0B589A2EE9D13BC415E494B2FF09D557EFCE1FC895E338008835CBB747D151E869996Ak4N" TargetMode="External"/><Relationship Id="rId40" Type="http://schemas.openxmlformats.org/officeDocument/2006/relationships/hyperlink" Target="consultantplus://offline/ref=659AA1811BCB7B430DDC157382064AC491C5642451BE0B589A2EE9D13BC415E494B2FF09D557EFCB1AC895E338008835CBB747D151E869996Ak4N" TargetMode="External"/><Relationship Id="rId45" Type="http://schemas.openxmlformats.org/officeDocument/2006/relationships/hyperlink" Target="consultantplus://offline/ref=659AA1811BCB7B430DDC157382064AC491C5642451BE0B589A2EE9D13BC415E494B2FF09D557E0CB19C895E338008835CBB747D151E869996Ak4N" TargetMode="External"/><Relationship Id="rId5" Type="http://schemas.openxmlformats.org/officeDocument/2006/relationships/webSettings" Target="webSettings.xml"/><Relationship Id="rId15" Type="http://schemas.openxmlformats.org/officeDocument/2006/relationships/hyperlink" Target="consultantplus://offline/ref=659AA1811BCB7B430DDC157382064AC491C5642451BE0B589A2EE9D13BC415E494B2FF09D557E1CD10C895E338008835CBB747D151E869996Ak4N" TargetMode="External"/><Relationship Id="rId23" Type="http://schemas.openxmlformats.org/officeDocument/2006/relationships/hyperlink" Target="consultantplus://offline/ref=659AA1811BCB7B430DDC157382064AC491C5642451BE0B589A2EE9D13BC415E494B2FF09D557E1CD10C895E338008835CBB747D151E869996Ak4N" TargetMode="External"/><Relationship Id="rId28" Type="http://schemas.openxmlformats.org/officeDocument/2006/relationships/hyperlink" Target="consultantplus://offline/ref=659AA1811BCB7B430DDC157382064AC491C5642451BE0B589A2EE9D13BC415E494B2FF09D557EEC91CC895E338008835CBB747D151E869996Ak4N" TargetMode="External"/><Relationship Id="rId36" Type="http://schemas.openxmlformats.org/officeDocument/2006/relationships/hyperlink" Target="consultantplus://offline/ref=659AA1811BCB7B430DDC157382064AC491C5642451BE0B589A2EE9D13BC415E494B2FF09D557EFCE1BC895E338008835CBB747D151E869996Ak4N" TargetMode="External"/><Relationship Id="rId49" Type="http://schemas.openxmlformats.org/officeDocument/2006/relationships/hyperlink" Target="consultantplus://offline/ref=659AA1811BCB7B430DDC157382064AC491C5642451BE0B589A2EE9D13BC415E486B2A705D550F8CE18DDC3B27E65k4N" TargetMode="External"/><Relationship Id="rId10" Type="http://schemas.openxmlformats.org/officeDocument/2006/relationships/hyperlink" Target="consultantplus://offline/ref=659AA1811BCB7B430DDC157382064AC491C5642451BE0B589A2EE9D13BC415E494B2FF09D557E2C71AC895E338008835CBB747D151E869996Ak4N" TargetMode="External"/><Relationship Id="rId19" Type="http://schemas.openxmlformats.org/officeDocument/2006/relationships/hyperlink" Target="consultantplus://offline/ref=659AA1811BCB7B430DDC157382064AC491C5642451BE0B589A2EE9D13BC415E494B2FF09D557E1CD10C895E338008835CBB747D151E869996Ak4N" TargetMode="External"/><Relationship Id="rId31" Type="http://schemas.openxmlformats.org/officeDocument/2006/relationships/hyperlink" Target="consultantplus://offline/ref=659AA1811BCB7B430DDC157382064AC491C5642451BE0B589A2EE9D13BC415E494B2FF09D557EFC611C895E338008835CBB747D151E869996Ak4N" TargetMode="External"/><Relationship Id="rId44" Type="http://schemas.openxmlformats.org/officeDocument/2006/relationships/hyperlink" Target="consultantplus://offline/ref=659AA1811BCB7B430DDC157382064AC491C5642451BE0B589A2EE9D13BC415E494B2FF09D556E7C81DC895E338008835CBB747D151E869996Ak4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59AA1811BCB7B430DDC157382064AC491C5642451BE0B589A2EE9D13BC415E494B2FF09D557E5CE1DC895E338008835CBB747D151E869996Ak4N" TargetMode="External"/><Relationship Id="rId14" Type="http://schemas.openxmlformats.org/officeDocument/2006/relationships/hyperlink" Target="consultantplus://offline/ref=659AA1811BCB7B430DDC157382064AC491C5642451BE0B589A2EE9D13BC415E494B2FF09D557E1CF19C895E338008835CBB747D151E869996Ak4N" TargetMode="External"/><Relationship Id="rId22" Type="http://schemas.openxmlformats.org/officeDocument/2006/relationships/hyperlink" Target="consultantplus://offline/ref=659AA1811BCB7B430DDC157382064AC491C5642451BE0B589A2EE9D13BC415E494B2FF09D557E1CF19C895E338008835CBB747D151E869996Ak4N" TargetMode="External"/><Relationship Id="rId27" Type="http://schemas.openxmlformats.org/officeDocument/2006/relationships/hyperlink" Target="consultantplus://offline/ref=659AA1811BCB7B430DDC157382064AC491C5642451BE0B589A2EE9D13BC415E494B2FF09D557E1CD10C895E338008835CBB747D151E869996Ak4N" TargetMode="External"/><Relationship Id="rId30" Type="http://schemas.openxmlformats.org/officeDocument/2006/relationships/hyperlink" Target="consultantplus://offline/ref=659AA1811BCB7B430DDC157382064AC491C5642451BE0B589A2EE9D13BC415E494B2FF09D557E0CA11C895E338008835CBB747D151E869996Ak4N" TargetMode="External"/><Relationship Id="rId35" Type="http://schemas.openxmlformats.org/officeDocument/2006/relationships/hyperlink" Target="consultantplus://offline/ref=659AA1811BCB7B430DDC157382064AC491C5642451BE0B589A2EE9D13BC415E494B2FF09D557EFCE18C895E338008835CBB747D151E869996Ak4N" TargetMode="External"/><Relationship Id="rId43" Type="http://schemas.openxmlformats.org/officeDocument/2006/relationships/hyperlink" Target="consultantplus://offline/ref=659AA1811BCB7B430DDC157382064AC491C5642451BE0B589A2EE9D13BC415E494B2FF09D557E0CC11C895E338008835CBB747D151E869996Ak4N" TargetMode="External"/><Relationship Id="rId48" Type="http://schemas.openxmlformats.org/officeDocument/2006/relationships/hyperlink" Target="consultantplus://offline/ref=659AA1811BCB7B430DDC157382064AC491C5642451BE0B589A2EE9D13BC415E494B2FF09D557E1CD10C895E338008835CBB747D151E869996Ak4N" TargetMode="External"/><Relationship Id="rId8" Type="http://schemas.openxmlformats.org/officeDocument/2006/relationships/hyperlink" Target="consultantplus://offline/ref=659AA1811BCB7B430DDC157382064AC491C5642451BE0B589A2EE9D13BC415E486B2A705D550F8CE18DDC3B27E65k4N"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8424</Words>
  <Characters>48021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Чердакова</dc:creator>
  <cp:lastModifiedBy>Ирина Заздравнова</cp:lastModifiedBy>
  <cp:revision>5</cp:revision>
  <cp:lastPrinted>2021-10-19T06:52:00Z</cp:lastPrinted>
  <dcterms:created xsi:type="dcterms:W3CDTF">2024-05-27T06:09:00Z</dcterms:created>
  <dcterms:modified xsi:type="dcterms:W3CDTF">2024-05-27T06:38:00Z</dcterms:modified>
</cp:coreProperties>
</file>