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65" w:rsidRPr="000B7A65" w:rsidRDefault="000B7A65" w:rsidP="000B7A65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Экономическое управление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 за точность и поддержание информации раздела в актуальном состоянии: </w:t>
      </w: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экономическое управление</w:t>
      </w:r>
    </w:p>
    <w:p w:rsidR="000B7A65" w:rsidRPr="000B7A65" w:rsidRDefault="000B7A65" w:rsidP="000B7A65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32/32, правое крыло, 4 этаж, </w:t>
      </w:r>
      <w:proofErr w:type="spell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каб</w:t>
      </w:r>
      <w:proofErr w:type="spell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420, 422  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телефон: 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27-136, 27-165, факс 27-144 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 электронной почты: 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-</w:t>
      </w:r>
    </w:p>
    <w:p w:rsidR="000B7A65" w:rsidRPr="000B7A65" w:rsidRDefault="000B7A65" w:rsidP="000B7A65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режим работы управления: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понедельник – четверг с 08.48 – 18.00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               пятница с 08.48 – 17.00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приемные дни                         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вторник, четверг 10.00 – 12.00</w:t>
      </w:r>
    </w:p>
    <w:p w:rsidR="000B7A65" w:rsidRPr="000B7A65" w:rsidRDefault="000B7A65" w:rsidP="000B7A65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Начальник экономического </w:t>
      </w:r>
      <w:proofErr w:type="gramStart"/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управления: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Панфилов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Николай Николаевич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контактный телефон </w:t>
      </w:r>
      <w:proofErr w:type="gramStart"/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руководителя: 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27-142</w:t>
      </w:r>
    </w:p>
    <w:p w:rsidR="000B7A65" w:rsidRPr="000B7A65" w:rsidRDefault="000B7A65" w:rsidP="000B7A65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Приложение к постановлению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администрации муниципального образования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город Новомосковск от 19.02.2014 № 468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в редакции от 26.12.2022 № 4088   </w:t>
      </w:r>
    </w:p>
    <w:p w:rsidR="000B7A65" w:rsidRPr="000B7A65" w:rsidRDefault="000B7A65" w:rsidP="000B7A6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0B7A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 </w:t>
      </w:r>
      <w:r w:rsidRPr="000B7A65">
        <w:rPr>
          <w:rFonts w:ascii="Arial" w:eastAsia="Times New Roman" w:hAnsi="Arial" w:cs="Arial"/>
          <w:color w:val="010101"/>
          <w:sz w:val="34"/>
          <w:szCs w:val="34"/>
          <w:lang w:eastAsia="ru-RU"/>
        </w:rPr>
        <w:br/>
        <w:t>об экономическом управлении администрации муниципального образования город Новомосковск 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1.Общие положения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1.1. Экономическое управление администрации муниципального образования город Новомосковск (далее по тексту – Управление) является структурным подразделением администрации муниципального образования город Новомосковск (далее по тексту - Администрация), выполняющим полномочия Администрации как главного распорядителя бюджетных средств в отношении подведомственных учреждений,  получателя бюджетных средств в части составления бюджетной сметы, функции по вопросам организации мероприятий по охране труда, а также полномочия по решению вопросов местного значения в сфере комплексного социально-экономического развития муниципального образования город Новомосковск (далее - муниципальное образование).   Основной целью деятельности Управления является осуществление стратегического планирования и прогнозирования социально-экономического развития муниципального образования, создание и совершенствование механизмов эффективного управления экономикой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1.2.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Федерации,  законами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Тульской области и постановлениями Правительства Тульской области, Уставом муниципального образования город Новомосковск, правовыми  актами Собрания депутатов муниципального образования, Администрации, а также настоящим Положением.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1.3. Управление взаимодействует с органами и другими структурными подразделениями Администрации, правительством Тульской области, администрациями иных муниципальных образований,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территориальными  органами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федеральных органов исполнительной власти, организациями, в том числе общественными организациями, средствами массовой информации в рамках функций и задач, возложенных на Управление.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задачи Управления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Управления являются: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Определение приоритетов, прогнозирование, мониторинг, анализ и оценка социально-экономического развития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2.2. Мониторинг финансово-хозяйственной деятельности муниципальных организаций и определение размера платы за оказание услуг (выполнение работ) муниципальными организациями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пределах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предоставленных законодательством органам местного самоуправления полномочий.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2.3. Организация мероприятий по охране труда и соблюдению трудового законодательства в муниципальном образовании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пределах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предоставленных законодательством органам местного самоуправления полномочий.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2.4. Осуществление полномочий главного распорядителя бюджетных средств в отношении подведомственных учреждений и получателя бюджетных средств (в части составления бюджетной сметы).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2.5. Организация и осуществление работы по реализации иных вопросов социальной и экономической направленности.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Управления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основными задачами Управление осуществляет следующие функции: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3.1. В сфере определения приоритетов, прогнозирования, мониторинга, анализа и оценки социально-экономического развития муниципального образования: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3.1.1. Координирует действия структурных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подразделений  Администрации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 разработке аналитических материалов,  плана мероприятий и  индикаторов стратегии социально-экономического развития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3.1.2. Осуществляет мониторинг исполнения мероприятий,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целевых  показателей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реализации стратегии социально-экономического развития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3.1.3. Организует разработку и корректировку стратегии социально-экономического развития муниципального образования и плана мероприятий по ее реализации.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3.1.4. Разрабатывает прогноз социально-экономического развития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3.1.5. Осуществляет мониторинг социально-экономического развития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3.1.6. Формирует и вносит изменения в экономический паспорт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3.1.7. Проводит разработку и согласование в порядке, установленном в Администрации, проектов муниципальных программ, разрабатываемых структурными подразделениями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3.1.8. Проводит мониторинг выполнения муниципальных программ и оценку эффективности их реализации.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3.1.9. Организует работу по внесению сведений в федеральный государственный реестр документов стратегического планирования в Государственной автоматизированной системе «Управление» по муниципальному образованию.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3.1.10. Формирует и вносит изменения в Инвестиционный паспорт муниципального образования, отражающий потенциал и инвестиционную привлекательность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3.1.11. Проводит мониторинг реализации инвестиционных проектов, реализуемых организациями всех форм собственности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3.1.12. Проводит оценку эффективности использования бюджетных инвестиций, направляемых в объекты капитального строительства, находящиеся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  муниципальной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собственности.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3.1.13.  Готовит информационно-аналитические материалы о демографической ситуации в муниципальном образовании.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3.1.14. Осуществляет ежегодное формирование семейно-демографического паспорта муниципального образования. 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3.1.15.  Осуществляет сбор, обработку и анализ информации о достигнутых значениях показателей эффективности деятельности органов местного самоуправления за отчетный год.  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3.1.16. Формирует ежегодный доклад главы Администрации (далее Глава) о достигнутых значениях показателей эффективности деятельности органов местного самоуправления и их планируемых значениях на 3-летний период.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3.1.17. Осуществляет сбор и обработку информации для заполнения формы статистической отчетности (форма 1-МО приложение).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3.1.18. Организует работу по сбору информации об объектах инфраструктуры муниципального образования для подготовки статистической отчетности (форма 1-МО).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3.1.19. Проводит работу по формированию отчета об исполнении муниципальным образованием отдельных Указов Президента Российской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Федерации  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мониторинге достижений  указанных в них целевых показателей.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3.1.20.  Проводит работу по сбору 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формированию  информации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рамках Указа Президента 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 В сфере мониторинга финансово-хозяйственной деятельности муниципальных организаций и определения размера платы за оказание услуг (выполнение работ) 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 xml:space="preserve">муниципальными организациями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пределах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предоставленных законодательством органам местного самоуправления полномочий: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3.2.1. Актуализирует информацию бюджета доходов и расходов и бюджета движения денежных средств 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формирует  базу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данных в программе «1С: Предприятие» в разрезе муниципальных унитарных предприятий (далее – МУП).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3.2.2. Проводит анализ плановых показателей бюджета доходов и расходов и бюджета движения денежных средств в разрезе МУП.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3.2.3.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Проводит  ежемесячный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мониторинг фактических показателей    бюджета доходов и расходов и бюджета движения денежных средств в разрезе МУП.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 Проводит ежегодный мониторинг показателей эффективности финансово-хозяйственной деятельности МУП.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  Проводит комплексный анализ результатов оценки критериев на основе оценки эффективности деятельности МУП.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3.2.6. Проводит экономический анализ деятельности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МУП,   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 целью принятия решения о его ликвидации, изменения правовой формы,  реорганизации предприятия.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3.2.7.   Разрабатывает проекты муниципальных нормативно-правовых актов по вопросам методологии формирования предельных цен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  платные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услуги (работы), оказываемые (выполняемые)  МУП и муниципальными учреждениями (за исключением учреждений культуры).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3.2.8.   Оказывает методическую помощь МУП и муниципальным учреждениям (за исключением учреждений культуры) в вопросе формирования предельных цен на оказываемые (выполняемые) ими платные услуги (работы).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3.2.9. Проводит проверку предоставленных МУП и муниципальными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учреждениями  (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за исключением учреждений культуры) расчетов по формированию  предельных цен на  платные услуги (работы).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3.2.10.   Разрабатывает проекты муниципальных нормативно-правовых актов по установлению предельных цен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  платные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услуги (работы), оказываемые МУП и муниципальными учреждениями (за исключением учреждений культуры).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3.2.11. Осуществляет работу по формированию лимитов потребления коммунальных ресурсов муниципальными учреждениями, финансируемыми из бюджета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3.2.12. Осуществляет контроль по использованию утвержденных лимитов потребления коммунальных ресурсов муниципальными учреждениями, финансируемыми из бюджета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3.2.13. Разрабатывает проекты нормативно-правовых актов, устанавливающих стоимость гарантированного перечня услуг по погребению в муниципальном образовании.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 В сфере организации мероприятий по охране труда и соблюдению трудового законодательства в муниципальном образовании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пределах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предоставленных законодательством органам местного самоуправления полномочий: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3.3.1. Организует работу межведомственной комиссии по охране труда.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  Осуществляет мониторинг условий и охраны труда в муниципальном образовании и формирует аналитический отчет.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3.3.3. Осуществляет мониторинг и формирует информацию о ходе проведения специальной оценки условий труда в муниципальном образовании.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Организует подготовку и проведение семинара, посвященного Всемирному Дню охраны труда.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3.3.5. Принимает участие в расследовании тяжелых, групповых и со смертельным исходом несчастных случаев на производстве.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3.3.6. Обеспечивает безопасность деятельности сотрудников Администрации во время рабочего процесса.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3.3.7. Осуществляет координацию и контроль за соблюдением сотрудниками Администрации правил и норм охраны труда, техники безопасности.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3.3.8. Разрабатывает и проводит вводные, первичные, повторные инструктажи, обучает и проверяет знания по охране труда сотрудников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3.3.9. Проводит профилактическую работу по предупреждению производственного травматизма сотрудников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3.3.10. Организует расследования несчастных случаев в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3.3.11. Организует проведение оценки условий труда сотрудников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3.3.12. Участвует в разработке трехстороннего соглашения между Администрацией, объединением профсоюзов и объединением работодателей.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3.3.13. Организует работу трехсторонней комиссии по регулированию социально-трудовых отношений.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3.3.14. Формирует материалы для участия в конкурсе по развитию социального партнерства среди муниципальных образований Тульской области.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3.3.15. Организует проведение мероприятий в рамках Праздника труда, проводимых в Тульской области.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3.3.16. Осуществляет государственное полномочие по уведомительной регистрации коллективных договоров, заключаемых в организациях всех форм собственности, расположенных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3.3.17. Осуществляет мониторинг за выполнением условий коллективных договоров их сторонами.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3.3.18. Участвует в работе, направленной на снижение неформальной занятости, легализации заработной платы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3.3.19. Осуществляет мониторинг задолженности по заработной плате организаций всех форм собственности, расположенных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3.3.20. Осуществляет работу по выявлению работодателей, выплачивающих заработную плату ниже уровня, установленного Региональным соглашением о минимальной заработной плате в Тульской области.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3.3.21. Составляет ежегодный план проведения плановых проверок за соблюдением трудового законодательства и иных нормативных правовых актов, содержащих нормы трудового права, на территории муниципального образования (далее – план проверок) в рамках ведомственного </w:t>
      </w: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контроля за соблюдением трудового законодательства и иных нормативных правовых актов, содержащих нормы трудового права (далее – ведомственный контроль).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3.3.22. Разрабатывает проект правового акта по утверждению плана проверок в рамках ведомственного контроля.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3.3.23. Формирует отчет в Министерство труда и социальной защиты Тульской области о проведенных в рамках ведомственного контроля проверках.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 В сфере осуществления полномочий главного распорядителя бюджетных средств в отношении подведомственных учреждений и получателя бюджетных средств (в части составления бюджетной сметы):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3.4.1. Обеспечивает результативность, адресность и целевой характер использования бюджетных средств в соответствии с утвержденными Администрации бюджетными ассигнованиями и лимитами бюджетных обязательств.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3.4.2. Формирует перечень подведомственных Администрации распорядителей и получателей бюджетных средств.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3.4.3. Ведет реестр расходных обязательств, подлежащих исполнению в пределах утвержденных Администрации лимитов бюджетных обязательств и ассигнований.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3.4.4. Осуществляет планирование соответствующих расходов бюджета, составляет обоснования бюджетных ассигнований.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3.4.5.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3.4.6. Вносит предложения финансовому управлению Администрации по формированию и изменению лимитов бюджетных обязательств и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формированию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 изменению сводной бюджетной росписи.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3.4.7. Определяет порядок утверждения бюджетных смет подведомственных получателей бюджетных средств, являющихся казенными учреждениями.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3.4.8. Предоставляет в финансовое управление бюджетную отчетность главного распорядителя бюджетных средств.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3.4.9. Составляет бюджетную смету Администрации и органов территориального управления Администрации.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 В сфере организации и осуществления работы по реализации иных вопросов социальной и экономической направленности: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3.5.1. Осуществляет мониторинг выполнения мероприятий по повышению доступности для инвалидов объектов и услуг социальной инфраструктуры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3.5.2. Организует работу проектного офиса.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3.5.3. Организует работу муниципального проектного комитета.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3.5.4. Осуществляет мониторинг выполнения решений муниципального проектного комитета.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3.5.5. Осуществляет мониторинг информации о результатах деятельности промышленных предприятий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3.5.6. Проводит отбор юридических лиц, индивидуальных предпринимателей, а также физических лиц – производителей товаров, работ, услуг, претендующих на получение субсидий из бюджета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3.5.7. Организует работу по сбору информации об объектах инфраструктуры муниципального образования для подготовки и формирования сведений по перечню показателей Государственной базы по муниципальному образованию.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3.5.8. Осуществляет подготовку предложений для Общественного совета по проведению независимой оценки качества условий оказания услуг муниципальными учреждениями в сфере культуры и образования на территории муниципального образования (далее – Общественный совет) в соответствии с перечнем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организаций,  в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отношении которых будет проводиться указанная независимая оценка.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3.5.9. Разрабатывает нормативно-правовые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акты  по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проведению независимой оценки качества условий оказания услуг, по сбору, обобщению и анализу информации о качестве условий оказания услуг муниципальными учреждениями в сфере культуры и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3.5.10.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Организует  заседания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Общественного совета  по рассмотрению итогов независимой оценки и выработке решений по улучшению качества условий работы муниципальными учреждениями в сфере культуры и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3.5.11. Контролирует выполнение плана по устранению недостатков, выявленных в ходе независимой оценки качества условий оказания услуг муниципальными учреждениями сферы культуры и образования на территории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3.5.12. Рассматривает анкеты участников государственной программы Тульской области «Оказание содействия добровольному переселению в Российскую Федерацию соотечественников, проживающих за рубежом» (далее – Программа) и членов их семей на территорию вселения муниципального образования.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3.5.13. Оформляет протоколы заседания комиссии по рассмотрению анкет участников Программы и членов их семей.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3.5.14. Рассматривает вопросы, связанные с приемом, трудоустройством и обустройством участников Программы и членов их семей.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3.5.15. Оказывает консультативную помощь гражданам, прибывшим из Украины на территорию муниципального образования, в рамках возложенных на Управление задач и функций.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Управления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Управление в целях осуществления возложенных на него функций имеет право: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1.Запрашивать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 получать на безвозмездной основе от структурных подразделений Администрации, территориальных органов  федеральных органов исполнительной власти, других учреждений и организаций, предприятий информацию, необходимую для выполнения задач и функций Управления.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2.Разрабатывать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 участвовать в подготовке и принятии муниципальных правовых актов  в рамках функций и задач, возложенных на Управление.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3.Осуществлять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иные действия, предусмотренные действующим законодательством Российской Федерации.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lastRenderedPageBreak/>
        <w:t xml:space="preserve">5. </w:t>
      </w:r>
      <w:proofErr w:type="gramStart"/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Организация  деятельности</w:t>
      </w:r>
      <w:proofErr w:type="gramEnd"/>
      <w:r w:rsidRPr="000B7A65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Управления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1.Управление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возглавляет начальник Управления, который назначается и освобождается от должности Главой.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Должность начальника Управления относится к группе высших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должностей  муниципальной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службы Администрации. Квалификационные требования к лицу, замещающему должность начальника Управления,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2.Начальник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Управления подчинен непосредственно Главе и осуществляет руководство Управлением на основе единоначалия.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3.Начальник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Управления несет персональную ответственность за выполнение возложенных на Управление задач, осуществляет иные полномочия в соответствии с поручениями Главы.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4.Начальник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Управления: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5.4.1.   организует работу Управления, его взаимодействие с другими структурными подразделениями Администрации;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5.4.2.   осуществляет контроль за соблюдением работниками Управления норм и правил внутреннего трудового распорядка, выполнением ими должностных обязанностей;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5.4.3.   вносит на рассмотрение 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Главы  предложения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по структуре и штатному расписанию Управления;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5.4.4.   вносит в установленном порядке на утверждение Главы проект настоящего Положения и должностные инструкции работников Управления;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5.4.5.   ходатайствует перед Главой о применении к работникам Управления мер поощрения и дисциплинарных взысканий.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5.Работники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Управления назначаются и освобождаются от должности Главой по представлению начальника Управления и осуществляют исполнение своих обязанностей в соответствии с должностными инструкциями, утверждаемыми Главой.</w:t>
      </w:r>
    </w:p>
    <w:p w:rsidR="000B7A65" w:rsidRPr="000B7A65" w:rsidRDefault="000B7A65" w:rsidP="000B7A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</w:t>
      </w:r>
      <w:proofErr w:type="gramStart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6.Квалификационные</w:t>
      </w:r>
      <w:proofErr w:type="gramEnd"/>
      <w:r w:rsidRPr="000B7A65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требования к работникам Управления, замещающим должности муниципальной службы, ограничения и гарантии их деятельности определены действующим законодательством, должностной инструкцией, а также условиями заключаемого с ними трудового договора. </w:t>
      </w:r>
    </w:p>
    <w:p w:rsidR="00AF1149" w:rsidRDefault="00AF1149">
      <w:bookmarkStart w:id="0" w:name="_GoBack"/>
      <w:bookmarkEnd w:id="0"/>
    </w:p>
    <w:sectPr w:rsidR="00AF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65"/>
    <w:rsid w:val="000B7A65"/>
    <w:rsid w:val="00A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D7C78-041D-4703-B29D-E0C84B4F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7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A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7A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2023-01-20T14:33:00Z</dcterms:created>
  <dcterms:modified xsi:type="dcterms:W3CDTF">2023-01-20T14:33:00Z</dcterms:modified>
</cp:coreProperties>
</file>