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11" w:rsidRPr="000C1111" w:rsidRDefault="000C1111" w:rsidP="000C1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bookmarkStart w:id="0" w:name="_GoBack"/>
      <w:r w:rsidRPr="000C1111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Ответственный за точность и поддержание информации раздела в актуальном состоянии: </w:t>
      </w:r>
      <w:r w:rsidRPr="000C1111">
        <w:rPr>
          <w:rFonts w:ascii="Arial" w:eastAsia="Times New Roman" w:hAnsi="Arial" w:cs="Arial"/>
          <w:b/>
          <w:bCs/>
          <w:color w:val="010101"/>
          <w:sz w:val="20"/>
          <w:szCs w:val="20"/>
          <w:u w:val="single"/>
          <w:lang w:eastAsia="ru-RU"/>
        </w:rPr>
        <w:t>сектор по мобилизационной подготовке</w:t>
      </w:r>
    </w:p>
    <w:p w:rsidR="000C1111" w:rsidRPr="000C1111" w:rsidRDefault="000C1111" w:rsidP="000C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010101" stroked="f"/>
        </w:pict>
      </w:r>
    </w:p>
    <w:p w:rsidR="000C1111" w:rsidRPr="000C1111" w:rsidRDefault="000C1111" w:rsidP="000C1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gramStart"/>
      <w:r w:rsidRPr="000C1111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адрес: </w:t>
      </w: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301650, Тульская область, г. Новомосковск, ул. Комсомольская, дом 32/32 (3 этаж, левое крыло)</w:t>
      </w:r>
      <w:proofErr w:type="gramEnd"/>
    </w:p>
    <w:p w:rsidR="000C1111" w:rsidRPr="000C1111" w:rsidRDefault="000C1111" w:rsidP="000C1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контактный телефон:</w:t>
      </w: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(48762) 27-135</w:t>
      </w:r>
    </w:p>
    <w:p w:rsidR="000C1111" w:rsidRPr="000C1111" w:rsidRDefault="000C1111" w:rsidP="000C1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электронная почта: </w:t>
      </w:r>
      <w:hyperlink r:id="rId5" w:history="1">
        <w:r w:rsidRPr="000C1111">
          <w:rPr>
            <w:rFonts w:ascii="Arial" w:eastAsia="Times New Roman" w:hAnsi="Arial" w:cs="Arial"/>
            <w:color w:val="3E93DA"/>
            <w:sz w:val="20"/>
            <w:szCs w:val="20"/>
            <w:u w:val="single"/>
            <w:lang w:eastAsia="ru-RU"/>
          </w:rPr>
          <w:t>Mobsektor@nmosk.ru</w:t>
        </w:r>
      </w:hyperlink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</w:t>
      </w:r>
    </w:p>
    <w:p w:rsidR="000C1111" w:rsidRPr="000C1111" w:rsidRDefault="000C1111" w:rsidP="000C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010101" stroked="f"/>
        </w:pict>
      </w:r>
    </w:p>
    <w:p w:rsidR="000C1111" w:rsidRPr="000C1111" w:rsidRDefault="000C1111" w:rsidP="000C1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Режим работы:</w:t>
      </w:r>
    </w:p>
    <w:p w:rsidR="000C1111" w:rsidRPr="000C1111" w:rsidRDefault="000C1111" w:rsidP="000C1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                         Понедельник – четверг – 08.48 – 18.00 </w:t>
      </w: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  <w:t>                          пятница - 08.48 – 17.00</w:t>
      </w: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  <w:t>                          обеденный перерыв – 13.00 – 14.00</w:t>
      </w:r>
    </w:p>
    <w:p w:rsidR="000C1111" w:rsidRPr="000C1111" w:rsidRDefault="000C1111" w:rsidP="000C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010101" stroked="f"/>
        </w:pict>
      </w:r>
    </w:p>
    <w:p w:rsidR="000C1111" w:rsidRPr="000C1111" w:rsidRDefault="000C1111" w:rsidP="000C1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начальник сектора:</w:t>
      </w: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 Кривых Александр Геннадьевич</w:t>
      </w:r>
    </w:p>
    <w:p w:rsidR="000C1111" w:rsidRPr="000C1111" w:rsidRDefault="000C1111" w:rsidP="000C1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контактный телефон:</w:t>
      </w: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(48762) 27-135</w:t>
      </w:r>
    </w:p>
    <w:bookmarkEnd w:id="0"/>
    <w:p w:rsidR="000C1111" w:rsidRPr="000C1111" w:rsidRDefault="000C1111" w:rsidP="000C1111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#010101" stroked="f"/>
        </w:pic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jc w:val="right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Утверждено постановлением администрации </w:t>
      </w: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</w:r>
      <w:r w:rsidRPr="000C1111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муниципального образования город Новомосковск</w:t>
      </w: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</w:r>
      <w:r w:rsidRPr="000C1111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от 22.05.2015 № 1942 </w:t>
      </w:r>
    </w:p>
    <w:p w:rsidR="000C1111" w:rsidRPr="000C1111" w:rsidRDefault="000C1111" w:rsidP="000C111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0"/>
          <w:szCs w:val="3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30"/>
          <w:szCs w:val="30"/>
          <w:lang w:eastAsia="ru-RU"/>
        </w:rPr>
        <w:t>ПОЛОЖЕНИЕ </w:t>
      </w:r>
      <w:r w:rsidRPr="000C1111">
        <w:rPr>
          <w:rFonts w:ascii="Arial" w:eastAsia="Times New Roman" w:hAnsi="Arial" w:cs="Arial"/>
          <w:color w:val="010101"/>
          <w:sz w:val="30"/>
          <w:szCs w:val="30"/>
          <w:lang w:eastAsia="ru-RU"/>
        </w:rPr>
        <w:br/>
        <w:t>о секторе по мобилизационной подготовке администрации муниципального образования город Новомосковск </w:t>
      </w:r>
    </w:p>
    <w:p w:rsidR="000C1111" w:rsidRPr="000C1111" w:rsidRDefault="000C1111" w:rsidP="000C111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0C1111">
        <w:rPr>
          <w:rFonts w:ascii="Arial" w:eastAsia="Times New Roman" w:hAnsi="Arial" w:cs="Arial"/>
          <w:b/>
          <w:bCs/>
          <w:color w:val="010101"/>
          <w:lang w:eastAsia="ru-RU"/>
        </w:rPr>
        <w:t>1. Общие положения 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1.1. Сектор по мобилизационной подготовке (далее по тексту – Сектор) является структурным подразделением администрации муниципального образования город Новомосковск (далее по тексту - Администрация), обеспечивающим исполнение полномочий Администрации по мобилизационной подготовке. Основной целью деятельности Сектора является организация мероприятий мобилизационной подготовки и мобилизации в муниципальном образовании город Новомосковск (далее – муниципальное образование) и 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контроль за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их проведением.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1.2. Настоящее Положение утверждает глава администрации муниципального образования город Новомосковск (далее по тексту – Глава).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1.3. Сектор в своей деятельности руководствуется Конституцией Российской Федерации, федеральными законами и законами Тульской области, Уставом муниципального образования город Новомосковск, правовыми актами Собрания депутатов, Администрации, а также настоящим Положением.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1.4. Сектор взаимодействует с органами и другими структурными подразделениями Администрации, правительством Тульской области, администрациями иных муниципальных образований, территориальными организациями и учреждениями областных и федеральных органов государственного управления, общественными организациями, средствами массовой информации по вопросам, входящим в его компетенцию. </w:t>
      </w:r>
    </w:p>
    <w:p w:rsidR="000C1111" w:rsidRPr="000C1111" w:rsidRDefault="000C1111" w:rsidP="000C111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0C1111">
        <w:rPr>
          <w:rFonts w:ascii="Arial" w:eastAsia="Times New Roman" w:hAnsi="Arial" w:cs="Arial"/>
          <w:b/>
          <w:bCs/>
          <w:color w:val="010101"/>
          <w:lang w:eastAsia="ru-RU"/>
        </w:rPr>
        <w:t>2. Основные задачи Сектора 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Основными задачами Сектора являются: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2.1 Обеспечение исполнения Федеральных законов, нормативных правовых актов Президента Российской Федерации, Правительства Российской Федерации и Тульской области в области мобилизационной подготовки и мобилизации в муниципальном образовании.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2.2 Организация, руководство и обеспечение через соответствующие органы мобилизационной подготовки и мобилизации в муниципальном образовании.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2.3 Разработка мобилизационных планов и уточнение документов мобилизационного планирования.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2.4 Подготовка проектов правовых актов, регулирующих организацию мобилизационной подготовки и мобилизации в муниципальном образовании в мирное и в военное время.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2.5 Организация и проведение мероприятий по мобилизационной подготовке экономики муниципального образования, в том числе: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2.5.1 оказание содействия муниципальным предприятиям и учреждениям, находящимся на территории муниципального образования, в создании, развитии и сохранении мобилизационных мощностей и объектов для производства продукции, необходимой для удовлетворения потребностей государства и нужд населения в военное время;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2.5.2 заключение договоров (контрактов) с организациями о поставке продукции, проведении работ, выделении сил и средств, об оказании услуг в целях обеспечения мобилизационной подготовки и мобилизации муниципального образования;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2.5.3 организация нормированного снабжения населения продовольственными и непродовольственными товарами, его медицинского и транспортного обслуживания и обеспечения услугами связи в период мобилизации и в военное время;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2.5.4 при объявлении мобилизации проведение мероприятий по переводу экономики муниципального образования на работу в условиях военного времени;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2.5.5 в случае несостоятельности (банкротства) организаций, имеющих мобилизационные задания (заказы), принятие мер по передаче этих заданий (заказов) другим организациям, деятельность которых связана с деятельностью Администрации или которые находятся в сфере ведения Администрации.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2.6 Создание и поддержание в постоянной готовности системы оповещения в муниципальном образовании.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2.7 Проведение мероприятий (работ) по созданию в установленном законодательством Российской Федерации порядке запасных пунктов управления и подготовка их к работе в военное время.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2.8 Организация взаимодействия с федеральными органами исполнительной власти, расположенными на территории муниципального образования, и координация совместной деятельности по вопросам мобилизационной подготовки, мобилизации и выполнения мобилизационных планов.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2.9 Планирование обучения руководящего состава, работников Администрации и муниципальных предприятий и учреждений, находящихся на территории муниципального образования, по вопросам мобилизационной подготовки, в том числе посредством проведения учебных и учебно-практических мероприятий.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2.10 Оказание содействия отделу военного комиссариата Тульской области по городам Новомосковск, Донской в его мобилизационной работе в мирное время и при объявлении мобилизации, в том числе: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2.10.1 оказание содействия в обеспечении мобилизационного развертывания Вооруженных Сил Российской Федерации, других войск, воинских формирований, органов и специальных формирований;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2.10.2 организация в установленном порядке своевременного оповещения и явки граждан, подлежащих призыву на военную службу по мобилизации, поставки техники на сборные пункты или в воинские части, предоставление зданий, сооружений, коммуникаций, земельных участков, транспортных и других материальных сре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дств в с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оответствии с планами мобилизации;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2.10.3 организация и обеспечение воинского учета и бронирования на период мобилизации и на военное время граждан, пребывающих в запасе и работающих в Администрации и муниципальных предприятиях и учреждениях, находящихся на территории муниципального образования. Обеспечение представления отчетности по бронированию в порядке, определяемом Правительством Российской Федерации;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2.10.4 организация в установленном порядке своевременного оповещения и явки граждан, входящих в состав 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аппарата усиления отдела военного комиссариата Тульской области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по городам Новомосковск, Донской.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2.11 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Контроль за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состоянием мобилизационной подготовки в муниципальных предприятиях и учреждениях, находящихся на территории муниципального образования.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2.12 Внесение в органы государственной власти предложений по совершенствованию мобилизационной подготовки и мобилизации. </w:t>
      </w:r>
    </w:p>
    <w:p w:rsidR="000C1111" w:rsidRPr="000C1111" w:rsidRDefault="000C1111" w:rsidP="000C111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0C1111">
        <w:rPr>
          <w:rFonts w:ascii="Arial" w:eastAsia="Times New Roman" w:hAnsi="Arial" w:cs="Arial"/>
          <w:b/>
          <w:bCs/>
          <w:color w:val="010101"/>
          <w:lang w:eastAsia="ru-RU"/>
        </w:rPr>
        <w:t>3. Основные функции Сектора</w:t>
      </w:r>
      <w:r w:rsidRPr="000C1111">
        <w:rPr>
          <w:rFonts w:ascii="Arial" w:eastAsia="Times New Roman" w:hAnsi="Arial" w:cs="Arial"/>
          <w:b/>
          <w:bCs/>
          <w:i/>
          <w:iCs/>
          <w:color w:val="010101"/>
          <w:sz w:val="35"/>
          <w:szCs w:val="35"/>
          <w:lang w:eastAsia="ru-RU"/>
        </w:rPr>
        <w:t> </w:t>
      </w:r>
    </w:p>
    <w:p w:rsidR="000C1111" w:rsidRPr="000C1111" w:rsidRDefault="000C1111" w:rsidP="000C1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 соответствии с основными задачами Сектор осуществляет следующие функции: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 В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сфере обеспечения исполнения Федеральных законов, нормативных правовых актов Президента Российской Федерации, Правительства Российской Федерации и Тульской области в области мобилизационной подготовки и мобилизации в муниципальном образовании: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3.1.1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Р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азрабатывает предложения по организации и обеспечению устойчивого управления в период мобилизации и в военное время в Администрации.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3.1.2 Организует разработку мобилизационных планов и уточнение документов мобилизационного планирования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..</w:t>
      </w:r>
      <w:proofErr w:type="gramEnd"/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3.1.3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Г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отовит проекты правовых актов, регулирующих организацию мобилизационной подготовки и мобилизации в муниципальном образовании в мирное и в военное время.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3.1.4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О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беспечивает взаимодействие с федеральными органами исполнительной власти, расположенными на территории муниципального образования, и координацию совместной деятельности по вопросам мобилизационной подготовки, мобилизации и выполнения мобилизационных планов.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3.1.5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О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беспечивает подготовку и проведение суженных заседаний Администрации по вопросам обороны и мобилизационной подготовки, постоянно действующих технических комиссий в муниципальных предприятиях и учреждениях, находящихся на территории муниципального образования и имеющих мобилизационные задания. Осуществляет 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контроль за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исполнением принятых решений.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3.1.6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П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ланирует обучение руководящего состава, работников Администрации и муниципальных предприятий и учреждений, находящихся на территории муниципального образования, по вопросам мобилизационной подготовки, в том числе посредством проведения учебных и учебно-практических мероприятий.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3.1.7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П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роводит мероприятия (работы) по созданию в установленном законодательством Российской Федерации порядке запасных пунктов управления и подготовке их к работе в военное время.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3.1.8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В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носит в органы государственной власти предложения по совершенствованию мобилизационной подготовки и мобилизации.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3.2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В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сфере организации, руководства и обеспечения через соответствующие органы мобилизационной подготовки и мобилизации в муниципальном образовании: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3.2.1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Р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азрабатывает предложения по проведению в Администрации мероприятий, составляющих содержание мобилизационной подготовки и направленных на обеспечение выполнения установленных мобилизационных заданий (заказов) и задач по мобилизационной работе, а также на оказание содействия федеральным органам исполнительной власти и органам военного управления, расположенными на территории муниципального образования, в обеспечении режима военного положения.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3.2.2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К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онтролирует в рамках своей компетенции состояние мобилизационной подготовки в муниципальных предприятиях и учреждениях, находящихся на территории муниципального образования.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3.2.3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О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рганизует проведение учебных, учебно-практических мероприятий по непосредственной подготовке к переводу и переводу муниципального образования на условия военного времени (на работу в условиях военного времени).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3.2.4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П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роводит анализ состояния мобилизационной подготовке в Администрации и в муниципальных предприятиях и учреждениях, находящихся на территории муниципального образования, и готовит доклады по данному вопросу.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3.3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В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сфере организации и проведения мероприятий по мобилизационной подготовке экономики муниципального образования: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3.3.1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О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казывает содействие муниципальным предприятиям и учреждениям, находящимся на территории муниципального образования, в создании, развитии и сохранении мобилизационных мощностей и объектов для производства продукции, необходимой для удовлетворения потребностей государства и нужд населения в военное время.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3.3.2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О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рганизует нормированное снабжение населения продовольственными и непродовольственными товарами, его медицинское и транспортное обслуживание и обеспечение услугами связи в период мобилизации и в военное время.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3.3.3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О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рганизует проведение учебных, учебно-практических мероприятий по выполнению мобилизационного плана экономики муниципального образования.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3.3.4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П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ри объявлении мобилизации организует проведение мероприятий по переводу экономики муниципального образования на работу в условиях военного времени.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3.3.5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В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случае несостоятельности (банкротства) организаций, имеющих мобилизационные задания (заказы), принимает меры по передаче этих заданий (заказов) другим организациям, деятельность которых связана с деятельностью Администрации или которые находятся в сфере ведения Администрации.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3.3.6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З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аключает договора (контракты) с организациями о поставке продукции, проведении работ, выделении сил и средств, об оказании услуг в целях обеспечения мобилизационной подготовки и мобилизации муниципального образования.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3.4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В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сфере создания и поддержания в постоянной готовности системы оповещения в муниципальном образовании: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3.4.1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Р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азрабатывает предложения по обеспечению оповещения муниципального образования в период мобилизации и в военное время.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3.4.2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Р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азрабатывает муниципальные правовые акты и методические документы по вопросам оповещения муниципального образования в период мобилизации, в военное время и в период проведения учебно-</w:t>
      </w:r>
      <w:proofErr w:type="spell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сборовых</w:t>
      </w:r>
      <w:proofErr w:type="spell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мероприятий.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3.5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В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сфере оказания содействия отделу военного комиссариата Тульской области по городам Новомосковск, Донской в его мобилизационной работе в мирное время и при объявлении мобилизации: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3.5.1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О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казывает содействие в обеспечении мобилизационного развертывания Вооруженных сил Российской Федерации, других войск, воинских формирований, органов и специальных формирований.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3.5.2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О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рганизует в установленном порядке своевременного оповещения и явки граждан, подлежащих призыву на военную службу по мобилизации, поставки техники на сборные пункты или в воинские части, предоставление зданий, сооружений, коммуникаций, земельных участков, транспортных и других материальных средств в соответствии с планами мобилизации.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3.5.3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О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рганизует и обеспечивает воинский учет и бронирование на период мобилизации и на военное время граждан, пребывающих в запасе и работающих в Администрации, муниципальных предприятиях и учреждениях, находящихся на территории муниципального образования. Обеспечивает представление отчетности по бронированию в порядке, определяемом Правительством Российской Федерации.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3.5.4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О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рганизует в установленном порядке своевременное оповещение и явку граждан, входящих в состав аппарата усиления отдела военного комиссариата Тульской области по городам Новомосковск, Донской.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3.5.5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О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рганизует подготовку и проведение суженных заседаний Администрации по вопросам, предлагаемым к рассмотрению  отделом военного комиссариата Тульской области по городам Новомосковск, Донской. Осуществляет контроль за принятыми в ходе заседаний решениями.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3.5.6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Г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отовит предложения по подготовке специалистов для замены сотрудников, работающих в Администрации, и убывающих по мобилизации и в военное время.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3.6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П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осле завершения проведения мобилизационных мероприятий Сектор осуществляет деятельность, связанную с подготовкой документов и мероприятий, обеспечивающих функционирование Администрации, в том числе связанных с разработкой военно-хозяйственного плана.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Сектор вправе осуществлять также другие функции, в соответствии с действующим законодательством Российской Федерации и муниципальными правовыми актами. </w:t>
      </w:r>
    </w:p>
    <w:p w:rsidR="000C1111" w:rsidRPr="000C1111" w:rsidRDefault="000C1111" w:rsidP="000C111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0C1111">
        <w:rPr>
          <w:rFonts w:ascii="Arial" w:eastAsia="Times New Roman" w:hAnsi="Arial" w:cs="Arial"/>
          <w:b/>
          <w:bCs/>
          <w:color w:val="010101"/>
          <w:lang w:eastAsia="ru-RU"/>
        </w:rPr>
        <w:t>4. Права Сектора 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Сектор в целях осуществления возложенных на него функций имеет право: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4.1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З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апрашивать и получать на безвозмездной основе от органов и других подразделений Администрации, территориальных органов и учреждений областных и федеральных органов государственного управления, других учреждений и организаций, предприятий информацию, необходимую для выполнения задач и функций Сектора.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4.2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Р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азрабатывать и участвовать в подготовке и принятии муниципальных правовых актов по вопросам, отнесённым к компетенции Сектора.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4.3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О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существлять иные действия, предусмотренные действующим законодательством Российской Федерации. </w:t>
      </w:r>
    </w:p>
    <w:p w:rsidR="000C1111" w:rsidRPr="000C1111" w:rsidRDefault="000C1111" w:rsidP="000C111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0C1111">
        <w:rPr>
          <w:rFonts w:ascii="Arial" w:eastAsia="Times New Roman" w:hAnsi="Arial" w:cs="Arial"/>
          <w:b/>
          <w:bCs/>
          <w:color w:val="010101"/>
          <w:lang w:eastAsia="ru-RU"/>
        </w:rPr>
        <w:t>5. Организация деятельности Сектора 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5.1. Сектор возглавляет начальник Сектора, который назначается и освобождается от должности Главой.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Должность начальника Сектора относится к группе главных должностей муниципальной службы Администрации. Квалификационные требования к лицу, замещающему должность начальника Сектора, ограничения и гарантии его деятельности как муниципального служащего определены действующим законодательством, а также условиями заключенного с ним трудового договора и должностной инструкцией.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5.2. Начальник Сектора подчинен непосредственно Главе и осуществляет руководство Сектором на основе единоначалия.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Начальник Сектора несет персональную ответственность за выполнение возложенных на Сектор задач, осуществляет иные полномочия в соответствии с поручениями Главы.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5.3. Начальник Сектора: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организует работу Сектора, его взаимодействие с другими структурными подразделениями Администрации;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- осуществляет </w:t>
      </w:r>
      <w:proofErr w:type="gramStart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контроль за</w:t>
      </w:r>
      <w:proofErr w:type="gramEnd"/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соблюдением работниками Сектора норм и правил внутреннего распорядка, выполнением должностных обязанностей;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в пределах своей компетенции издает правовые акты - распоряжения, обязательные для исполнения работниками Сектора;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вносит на рассмотрение Главы предложения по структуре и штатному расписанию Сектора;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вносит в установленном порядке на утверждение Главы проект настоящего Положения и должностные инструкции работников Сектора;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ходатайствует перед Главой о применении к работникам Сектора мер поощрения и дисциплинарных взысканий.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5.4. Работники Сектора назначаются и освобождаются от должности Главой по представлению начальника Сектора и осуществляют исполнение своих обязанностей в соответствии с должностными инструкциями, утверждаемыми Главой.</w:t>
      </w:r>
    </w:p>
    <w:p w:rsidR="000C1111" w:rsidRPr="000C1111" w:rsidRDefault="000C1111" w:rsidP="000C1111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0C1111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Квалификационные требования к работникам Сектора, замещающим должности муниципальной службы, ограничения и гарантии их деятельности, определены действующим законодательством, должностной инструкцией, а также условиями заключаемого с ними трудового договора.</w:t>
      </w:r>
    </w:p>
    <w:p w:rsidR="00807F19" w:rsidRDefault="00807F19"/>
    <w:sectPr w:rsidR="0080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11"/>
    <w:rsid w:val="000C1111"/>
    <w:rsid w:val="0080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11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11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1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11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1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11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11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1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11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1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bsektor@nm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Сафронова</dc:creator>
  <cp:lastModifiedBy>Татьяна Сафронова</cp:lastModifiedBy>
  <cp:revision>1</cp:revision>
  <dcterms:created xsi:type="dcterms:W3CDTF">2019-03-23T05:01:00Z</dcterms:created>
  <dcterms:modified xsi:type="dcterms:W3CDTF">2019-03-23T05:02:00Z</dcterms:modified>
</cp:coreProperties>
</file>