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3A8" w:rsidRPr="00A543A8" w:rsidRDefault="00A543A8" w:rsidP="00A543A8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Отдел по работе с обращениями граждан</w:t>
      </w:r>
    </w:p>
    <w:p w:rsidR="00A543A8" w:rsidRPr="00A543A8" w:rsidRDefault="00A543A8" w:rsidP="00A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Ответственный за точность и поддержание информации раздела в актуальном состоянии: отдел по работе с обращениями граждан</w:t>
      </w:r>
    </w:p>
    <w:p w:rsidR="00A543A8" w:rsidRPr="00A543A8" w:rsidRDefault="00A543A8" w:rsidP="00A543A8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010101" stroked="f"/>
        </w:pic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 301650, Тульская область, </w:t>
      </w:r>
      <w:proofErr w:type="spellStart"/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г.Новомосковск</w:t>
      </w:r>
      <w:proofErr w:type="spellEnd"/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д.32/32;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  телефон</w:t>
      </w:r>
      <w:proofErr w:type="gramEnd"/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: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27-259;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4" w:history="1">
        <w:r w:rsidRPr="00A543A8">
          <w:rPr>
            <w:rFonts w:ascii="Arial" w:eastAsia="Times New Roman" w:hAnsi="Arial" w:cs="Arial"/>
            <w:color w:val="5F7AB9"/>
            <w:sz w:val="21"/>
            <w:szCs w:val="21"/>
            <w:lang w:eastAsia="ru-RU"/>
          </w:rPr>
          <w:t>sso@nmosk.ru</w:t>
        </w:r>
      </w:hyperlink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A543A8" w:rsidRPr="00A543A8" w:rsidRDefault="00A543A8" w:rsidP="00A543A8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010101" stroked="f"/>
        </w:pic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Режим работы подразделения: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понедельник, вторник, среда, четверг – с 8.48. до 18.00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     пятница – с 8.48. до 17.00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     обед с 13.00. до 14.00 </w:t>
      </w:r>
    </w:p>
    <w:p w:rsidR="00A543A8" w:rsidRPr="00A543A8" w:rsidRDefault="00A543A8" w:rsidP="00A543A8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010101" stroked="f"/>
        </w:pic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отдела: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Беликова Кристина Александровна;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телефон/факс: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27-258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;</w:t>
      </w:r>
    </w:p>
    <w:p w:rsidR="00A543A8" w:rsidRPr="00A543A8" w:rsidRDefault="00A543A8" w:rsidP="00A5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электронная почта:</w:t>
      </w:r>
      <w:r w:rsidRPr="00A543A8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 </w:t>
      </w:r>
      <w:hyperlink r:id="rId5" w:history="1">
        <w:r w:rsidRPr="00A543A8">
          <w:rPr>
            <w:rFonts w:ascii="Arial" w:eastAsia="Times New Roman" w:hAnsi="Arial" w:cs="Arial"/>
            <w:color w:val="5F7AB9"/>
            <w:sz w:val="23"/>
            <w:szCs w:val="23"/>
            <w:shd w:val="clear" w:color="auto" w:fill="FFFFFF"/>
            <w:lang w:eastAsia="ru-RU"/>
          </w:rPr>
          <w:t>sso@nmosk.ru</w:t>
        </w:r>
      </w:hyperlink>
      <w:r w:rsidRPr="00A543A8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 </w:t>
      </w:r>
    </w:p>
    <w:p w:rsidR="00A543A8" w:rsidRPr="00A543A8" w:rsidRDefault="00A543A8" w:rsidP="00A543A8">
      <w:pPr>
        <w:spacing w:before="105"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3A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010101" stroked="f"/>
        </w:pic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Утверждено постановлением администрации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A543A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муниципального образования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A543A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город Новомосковск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A543A8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от 25.03.2022 № 810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A543A8" w:rsidRPr="00A543A8" w:rsidRDefault="00A543A8" w:rsidP="00A543A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A543A8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</w:t>
      </w:r>
      <w:r w:rsidRPr="00A543A8">
        <w:rPr>
          <w:rFonts w:ascii="Arial" w:eastAsia="Times New Roman" w:hAnsi="Arial" w:cs="Arial"/>
          <w:color w:val="010101"/>
          <w:sz w:val="34"/>
          <w:szCs w:val="34"/>
          <w:lang w:eastAsia="ru-RU"/>
        </w:rPr>
        <w:br/>
        <w:t>об отделе по работе с обращениями граждан администрации муниципального образования город Новомосковск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 ОБЩИЕ ПОЛОЖЕНИЯ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Отдел по работе с обращениями граждан администрации муниципального образования город Новомосковск (далее по тексту - Отдел) является структурным подразделением администрации муниципального образования город Новомосковск (далее по тексту - Администрация), обеспечивающим полномочия муниципального образования город Новомосковск по организации обеспечения своевременного, качественного приема и рассмотрения обращений и сообщений от жителей, поступающих в том числе с использование инфраструктуры электронного приятельства, включая платформу обратной связи, региональные, муниципальные системы обратной связи и обработки сообщений, публикуемых жителями Тульской области в общедоступном виде в социальных сетях, мессенджерах, иных средствах электронной массовой коммуникации (далее - обращения жителей), и от иных лиц, подготовки и размещения (направления) ответов на обращения жителей и иных лиц.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1.2. Настоящее Положение утверждается постановлением администрации муниципального образования город Новомосковск.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Отдел в своей деятельности руководствуется Конституцией Российской Федерации, Указами Президента Российской Федерации, постановлениями Правительства Российской Федерации, федеральными законами и законами Тульской области, Уставом муниципального образования город Новомосковск, правовыми актами Собрания депутатов муниципального образования город Новомосковск, Администрации, а также настоящим Положением.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Отдел взаимодействует с отраслевыми (функциональными) органами, органами территориального управления и другими структурными подразделениями Администрации (далее - подразделения Администрации), правительством Тульской области, администрациями иных муниципальных образований, территориальными органами федеральных органов исполнительной власти, организациями, средствами массовой информации в соответствии с задачами и функциями, определяемыми настоящим Положением.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ЗАДАЧИ ОТДЕЛА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Отдела являются: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Обеспечение деятельности системы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Обеспечение деятельности портала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Обеспечение деятельности системы «Платформа обратной связи».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ОТДЕЛА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основными задачами Отдел осуществляет   следующие функции: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 сфере обеспечения деятельности системы «Инцидент менеджмент»: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 Выявление сообщений, поступивших в систему «Инцидент менеджмент», требующих реагирования.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3.1.2. Принятие сообщений в системе «Инцидент менеджмент» и направление их в соответствующие структурные подразделения администрации муниципального образования город Новомосковск, а также в организации,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 ответов (промежуточных ответов) на сообщения.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3.1.3. Контроль за своевременностью предоставления информации, подлежащей размещению в системе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3.1.4. Осуществление мониторинга полноты и актуальности предоставления информации, подлежащей размещению в системе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3.1.5. Определение соответствия формулировки подготовленного ответа Исполнителями формату общения в системе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3.1.6. Публикация информации, предлежащей размещению в рамках системы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3.1.7. Формирование сводной информации за период о своевременности работы Отдела в системе «Инцидент менеджмент», о качестве этой работы и динамике сообщений из открытых источников с использованием программного обеспечения «СВОДКА».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3.1.8. Анализ поступающих сообщений из системы «Инцидент менеджмент».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В сфере обеспечения деятельности портала «Открытый регион 71»: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3.2.1. Выявление сообщений, поступивших на портал «Открытый регион 71», требующих реагирования.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3.2.2. Принятие сообщений на портале «Открытый регион 71» и направление их в соответствующие подразделения Администрации, а также в организации,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 ответов (промежуточных ответов) на сообщения.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3.2.3. Контроль за своевременностью предоставления информации, подлежащей размещению на портале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 Осуществление мониторинга полноты и актуальности предоставления информации, подлежащей размещению на портале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 Определение соответствия формулировки подготовленного ответа Исполнителями формату общения на портале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3.2.6. Публикация информации, предлежащей размещению в рамках портала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3.2.7. Формирование сводной информации за период о своевременности работы Отдела на портале «Открытый регион 71», о качестве этой работы и динамике сообщений из открытых источников с использованием программного обеспечения «СВОДКА».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3.2.8. Анализ поступающих сообщений с портала «Открытый регион 71».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3.2.9. Регистрация и снятия с контроля сообщений из портала «Открытый регион 71» в САДЭД «Дело».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 В сфере обеспечения деятельности системы «Платформа обратной связи»: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3.3.1. Выявление сообщений, поступивших в систему «Платформа обратной связи», требующих реагирования.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 Принятие сообщений в системе «Платформа обратной связи» и направление их в соответствующие подразделения Администрации, а также в организации,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 ответов (промежуточных ответов) на сообщения.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3.3.3. Контроль за своевременностью предоставления информации, подлежащей размещению в системе «Платформа обратной связи».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Осуществление мониторинга полноты и актуальности предоставления информации, подлежащей размещению в системе «Платформа обратной связи».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3.3.5. Определение соответствия формулировки подготовленного ответа Исполнителями формату общения в системе «Платформа обратной связи».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3.3.6. Публикация информации, предлежащей размещению в рамках системы «Платформа обратной связи».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3.3.7. Формирование сводной информации за период о своевременности работы Отдела в системе «Платформа обратной связи», о качестве этой работы и динамике сообщений из открытых источников с использованием программного обеспечения «СВОДКА».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3.3.8. Анализ поступающих сообщений из системы «Платформа обратной связи».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ОТДЕЛА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В соответствии со своими задачами и функциями Отдел имеет право: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4.1.1. Запрашивать и получать на безвозмездной основе от подразделений Администрации, территориальных органов федеральных органов исполнительной власти, организаций, общественных объединений информацию, необходимую для выполнения задач и функций Отдела.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Разрабатывать и участвовать в подготовке и принятии правовых актов муниципального образования город Новомосковск в рамках функций и задач, возложенных на Отдел.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ОРГАНИЗАЦИЯ ДЕЯТЕЛЬНОСТИ ОТДЕЛА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Отдел возглавляет начальник Отдела, который назначается и освобождается от должности главой администрации муниципального образования город Новомосковск (далее - Глава).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Должность начальника Отдела относится к группе главных должностей муниципальной службы Администрации. Квалификационные требования к лицу, замещающему должность начальника Отдела,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Начальник Отдела подчинен непосредственно Главе и осуществляет руководство Отделом на основе единоначалия.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Начальник Отдела несет персональную ответственность за выполнение возложенных на Отдел задач, осуществляет иные полномочия в соответствии с поручениями Главы.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 Начальник Отдела: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5.3.1. Организует работу Отдела, его взаимодействие с подразделениями Администрации.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5.3.2. Осуществляет контроль за соблюдением работниками Отдела норм и правил внутреннего трудового распорядка, выполнением должностных обязанностей;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5.3.3. Вносит на рассмотрение Главы предложения по структуре и штатному расписанию Отдела.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5.3.4. Вносит на утверждение Главе проект Положения об Отделе, изменения в него и должностные инструкции работников Отдела.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5.3.5. Ходатайствует перед Главой о применении к работникам Отдела мер поощрения и дисциплинарных взысканий.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 Работники Отдела назначаются и освобождаются от должности Главой по представлению начальника Отдела и осуществляют исполнение своих обязанностей в соответствии с должностными инструкциями, утверждаемыми Главой.</w:t>
      </w:r>
    </w:p>
    <w:p w:rsidR="00A543A8" w:rsidRPr="00A543A8" w:rsidRDefault="00A543A8" w:rsidP="00A54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Квалификационные требования к работникам Отдела, замещающим должности муниципальной службы, ограничения и гарантии их деятельности определены действующим </w:t>
      </w:r>
      <w:r w:rsidRPr="00A543A8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законодательством, должностной инструкцией, а также условиями заключаемого с ними трудового договора.</w:t>
      </w:r>
    </w:p>
    <w:p w:rsidR="00C604D8" w:rsidRDefault="00C604D8">
      <w:bookmarkStart w:id="0" w:name="_GoBack"/>
      <w:bookmarkEnd w:id="0"/>
    </w:p>
    <w:sectPr w:rsidR="00C6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A8"/>
    <w:rsid w:val="00A543A8"/>
    <w:rsid w:val="00C6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1301-4F0A-41E9-AB4E-E76C557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3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3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o@nmosk.ru" TargetMode="External"/><Relationship Id="rId4" Type="http://schemas.openxmlformats.org/officeDocument/2006/relationships/hyperlink" Target="mailto:sso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1450</Words>
  <Characters>8267</Characters>
  <Application>Microsoft Office Word</Application>
  <DocSecurity>0</DocSecurity>
  <Lines>68</Lines>
  <Paragraphs>19</Paragraphs>
  <ScaleCrop>false</ScaleCrop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2022-03-29T09:34:00Z</dcterms:created>
  <dcterms:modified xsi:type="dcterms:W3CDTF">2022-03-29T09:35:00Z</dcterms:modified>
</cp:coreProperties>
</file>