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1980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Ответственный</w:t>
      </w:r>
      <w:proofErr w:type="gramEnd"/>
      <w:r w:rsidRPr="005C1980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 xml:space="preserve"> за точность и поддержание информации раздела в актуальном состоянии: </w:t>
      </w:r>
      <w:proofErr w:type="spellStart"/>
      <w:r w:rsidRPr="005C1980">
        <w:rPr>
          <w:rFonts w:ascii="Arial" w:eastAsia="Times New Roman" w:hAnsi="Arial" w:cs="Arial"/>
          <w:b/>
          <w:bCs/>
          <w:color w:val="010101"/>
          <w:sz w:val="21"/>
          <w:szCs w:val="21"/>
          <w:u w:val="single"/>
          <w:lang w:eastAsia="ru-RU"/>
        </w:rPr>
        <w:t>Гремячевское</w:t>
      </w:r>
      <w:proofErr w:type="spellEnd"/>
      <w:r w:rsidRPr="005C1980">
        <w:rPr>
          <w:rFonts w:ascii="Arial" w:eastAsia="Times New Roman" w:hAnsi="Arial" w:cs="Arial"/>
          <w:b/>
          <w:bCs/>
          <w:color w:val="010101"/>
          <w:sz w:val="21"/>
          <w:szCs w:val="21"/>
          <w:u w:val="single"/>
          <w:lang w:eastAsia="ru-RU"/>
        </w:rPr>
        <w:t xml:space="preserve"> управление администрации города Новомосковска</w:t>
      </w:r>
      <w:r w:rsidRPr="005C198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010101" stroked="f"/>
        </w:pic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адрес: </w:t>
      </w: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Тульская область, Новомосковский район, с. Гремячее, ул. Новики, д.22;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контактные телефоны: </w:t>
      </w: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8 (48762) 9-42-01, 8 (48762) 9-42-61; 8 (48762) 9-41-41.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электронная почта:</w:t>
      </w: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  <w:hyperlink r:id="rId5" w:history="1">
        <w:r w:rsidRPr="005C1980">
          <w:rPr>
            <w:rFonts w:ascii="Arial" w:eastAsia="Times New Roman" w:hAnsi="Arial" w:cs="Arial"/>
            <w:color w:val="5F7AB9"/>
            <w:sz w:val="21"/>
            <w:szCs w:val="21"/>
            <w:u w:val="single"/>
            <w:lang w:eastAsia="ru-RU"/>
          </w:rPr>
          <w:t>gradm@nmosk.ru</w:t>
        </w:r>
      </w:hyperlink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0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 xml:space="preserve">аккаунт в </w:t>
      </w:r>
      <w:proofErr w:type="spellStart"/>
      <w:r w:rsidRPr="005C1980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твиттере</w:t>
      </w:r>
      <w:proofErr w:type="spellEnd"/>
      <w:r w:rsidRPr="005C1980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:</w:t>
      </w: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  <w:hyperlink r:id="rId6" w:history="1">
        <w:r w:rsidRPr="005C1980">
          <w:rPr>
            <w:rFonts w:ascii="Arial" w:eastAsia="Times New Roman" w:hAnsi="Arial" w:cs="Arial"/>
            <w:color w:val="5F7AB9"/>
            <w:sz w:val="21"/>
            <w:szCs w:val="21"/>
            <w:u w:val="single"/>
            <w:lang w:eastAsia="ru-RU"/>
          </w:rPr>
          <w:t>https://twitter.com/Grem_nmosk</w:t>
        </w:r>
      </w:hyperlink>
      <w:r w:rsidRPr="005C198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std="t" o:hrnoshade="t" o:hr="t" fillcolor="#010101" stroked="f"/>
        </w:pic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режим работы:</w:t>
      </w:r>
      <w:bookmarkStart w:id="0" w:name="_GoBack"/>
      <w:bookmarkEnd w:id="0"/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                          понедельник - четверг 8:48-18:00,</w:t>
      </w: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  <w:t>                           пятница 8:48-17:00,</w:t>
      </w: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  <w:t>                           обед 13:00-14:00</w:t>
      </w:r>
      <w:r w:rsidRPr="005C198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0" o:hrstd="t" o:hrnoshade="t" o:hr="t" fillcolor="#010101" stroked="f"/>
        </w:pic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начальник управления:</w:t>
      </w: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  <w:proofErr w:type="spell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Арцименя</w:t>
      </w:r>
      <w:proofErr w:type="spell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Елена Владимировна;</w:t>
      </w:r>
    </w:p>
    <w:p w:rsidR="005C1980" w:rsidRPr="005C1980" w:rsidRDefault="005C1980" w:rsidP="005C1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980">
        <w:rPr>
          <w:rFonts w:ascii="Arial" w:eastAsia="Times New Roman" w:hAnsi="Arial" w:cs="Arial"/>
          <w:b/>
          <w:bCs/>
          <w:color w:val="010101"/>
          <w:sz w:val="23"/>
          <w:szCs w:val="23"/>
          <w:shd w:val="clear" w:color="auto" w:fill="FFFFFF"/>
          <w:lang w:eastAsia="ru-RU"/>
        </w:rPr>
        <w:t>контактный телефон: </w:t>
      </w:r>
      <w:r w:rsidRPr="005C1980">
        <w:rPr>
          <w:rFonts w:ascii="Arial" w:eastAsia="Times New Roman" w:hAnsi="Arial" w:cs="Arial"/>
          <w:color w:val="010101"/>
          <w:sz w:val="23"/>
          <w:szCs w:val="23"/>
          <w:shd w:val="clear" w:color="auto" w:fill="FFFFFF"/>
          <w:lang w:eastAsia="ru-RU"/>
        </w:rPr>
        <w:t>8 (48762) 9-42-01</w:t>
      </w:r>
      <w:r w:rsidRPr="005C198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0" o:hrstd="t" o:hrnoshade="t" o:hr="t" fillcolor="#010101" stroked="f"/>
        </w:pic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Утверждено решением Собрания депутатов</w:t>
      </w: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5C1980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муниципального образования город Новомосковск</w:t>
      </w: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br/>
      </w:r>
      <w:r w:rsidRPr="005C1980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от 29.01.2019  № 7-2 в редакции от 25.08.2020 № 32-2</w:t>
      </w: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p w:rsidR="005C1980" w:rsidRPr="005C1980" w:rsidRDefault="005C1980" w:rsidP="005C198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 w:rsidRPr="005C1980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Положение о </w:t>
      </w:r>
      <w:proofErr w:type="spellStart"/>
      <w:r w:rsidRPr="005C1980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Гремячевском</w:t>
      </w:r>
      <w:proofErr w:type="spellEnd"/>
      <w:r w:rsidRPr="005C1980">
        <w:rPr>
          <w:rFonts w:ascii="Arial" w:eastAsia="Times New Roman" w:hAnsi="Arial" w:cs="Arial"/>
          <w:color w:val="010101"/>
          <w:sz w:val="34"/>
          <w:szCs w:val="34"/>
          <w:lang w:eastAsia="ru-RU"/>
        </w:rPr>
        <w:t xml:space="preserve"> управлении администрации муниципального образования город Новомосковск 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1. Общие положения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1.1. </w:t>
      </w:r>
      <w:proofErr w:type="spell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Гремячевское</w:t>
      </w:r>
      <w:proofErr w:type="spell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управление администрации муниципального образования город Новомосковск (далее - Управление) является органом территориального управления администрации муниципального образования город Новомосковск, подчинено и подотчетно главе администрации муниципального образования город Новомосковск.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1.2. Полное наименование: </w:t>
      </w:r>
      <w:proofErr w:type="spell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Гремячевское</w:t>
      </w:r>
      <w:proofErr w:type="spell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управление администрации муниципального образования город Новомосковск. Сокращенное наименование: </w:t>
      </w:r>
      <w:proofErr w:type="spell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Гремячевское</w:t>
      </w:r>
      <w:proofErr w:type="spell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управление администрации города Новомосковска </w:t>
      </w:r>
      <w:r w:rsidRPr="005C1980">
        <w:rPr>
          <w:rFonts w:ascii="Arial" w:eastAsia="Times New Roman" w:hAnsi="Arial" w:cs="Arial"/>
          <w:i/>
          <w:iCs/>
          <w:color w:val="010101"/>
          <w:sz w:val="21"/>
          <w:szCs w:val="21"/>
          <w:lang w:eastAsia="ru-RU"/>
        </w:rPr>
        <w:t>(пункт 1.2 в редакции решения Собрания депутатов муниципального образования город Новомосковск от 25.08.2020 № 32-2).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1.3. Управление в своей деятельности руководствуется Конституцией Российской Федерации, законодательством Российской Федерации и Тульской области, решениями Собрания депутатов муниципального образования город Новомосковск, постановлениями и распоряжениями администрации муниципального образования город Новомосковск, настоящим Положением.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1.4. Управление создается, реорганизуется и ликвидируется решением Собрания депутатов муниципального образования город Новомосковск по представлению главы администрации муниципального образования город Новомосковск.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1.5. </w:t>
      </w:r>
      <w:proofErr w:type="gram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Управление наделяется правами юридического лица, по организационно-правовой форме является муниципальным казенным учреждением в соответствии с настоящим Положением, имеет лицевой бюджетный счет, печать с воспроизведением герба муниципального образования город Новомосковск и печати для справок №1, №3, соответствующие штампы, бланки и другие реквизиты, может от своего имени быть истцом и ответчиком в суде.</w:t>
      </w:r>
      <w:proofErr w:type="gramEnd"/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1.6. Управление возглавляет начальник Управления, который назначается на должность и освобождается от должности главой администрации муниципального образования город Новомосковск.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1.7. Работники Управления замещают должности муниципальной службы и должности, не отнесенные к должностям муниципальной службы, на основе трудовых договоров.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1.8. Работники Управления принимаются на работу и увольняются с работы, а также к ним применяются меры поощрения или дисциплинарной ответственности на основании соответствующих распоряжений администрации муниципального образования город Новомосковск.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1.9. Финансовое и материально-техническое обеспечение деятельности Управления осуществляется за счет средств бюджета муниципального образования город Новомосковск.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1.10. Управление наделяется муниципальным имуществом на праве оперативного управления.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1.11. Управление осуществляет свою деятельность во взаимодействии с органами государственной власти Российской Федерации и Тульской области, органами местного самоуправления, а также с органами и структурными подразделениями администрации муниципального образования город Новомосковск в соответствии с Федеральными законами, законами Тульской области.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1.12. Место нахождения Управления: 301682, Российская Федерация, Тульская область, Новомосковский район.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1.13. </w:t>
      </w:r>
      <w:proofErr w:type="gram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Почтовый адрес Управления: 301682, Российская Федерация, Тульская область, Новомосковский район, с. Гремячее, ул. Новики, д.22.</w:t>
      </w:r>
      <w:proofErr w:type="gramEnd"/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2. Основные цели деятельности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2.1. Основные цели деятельности Управления: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Исполнение функций по реализации вопросов местного значения и иных функций, определенных федеральными законами, законами Тульской области, Уставом муниципального образования и иными муниципальными правовыми актами на территории: пос. Первомайский, д. Сергеевка, с. </w:t>
      </w:r>
      <w:proofErr w:type="spell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Осаново</w:t>
      </w:r>
      <w:proofErr w:type="spell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д. Плоское, д. </w:t>
      </w:r>
      <w:proofErr w:type="spell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Иваньково</w:t>
      </w:r>
      <w:proofErr w:type="spell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д. </w:t>
      </w:r>
      <w:proofErr w:type="spell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Фустово</w:t>
      </w:r>
      <w:proofErr w:type="spell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пос. Красный Богатырь, пос. Садовый, </w:t>
      </w:r>
      <w:proofErr w:type="gram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</w:t>
      </w:r>
      <w:proofErr w:type="gram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. Стрельцы, д. Пушкари, д. </w:t>
      </w:r>
      <w:proofErr w:type="spell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Улановка</w:t>
      </w:r>
      <w:proofErr w:type="spell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с. </w:t>
      </w:r>
      <w:proofErr w:type="spell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Шишлово</w:t>
      </w:r>
      <w:proofErr w:type="spell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с. </w:t>
      </w:r>
      <w:proofErr w:type="spell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Подосинки-Кожино</w:t>
      </w:r>
      <w:proofErr w:type="spell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д. </w:t>
      </w:r>
      <w:proofErr w:type="spell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Холтобино</w:t>
      </w:r>
      <w:proofErr w:type="spell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д. </w:t>
      </w:r>
      <w:proofErr w:type="spell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Подхожие</w:t>
      </w:r>
      <w:proofErr w:type="spell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Выселки, д. </w:t>
      </w:r>
      <w:proofErr w:type="spell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Хлопово</w:t>
      </w:r>
      <w:proofErr w:type="spell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п. Коммунаров, д. </w:t>
      </w:r>
      <w:proofErr w:type="spell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Ясенок-Подлубное</w:t>
      </w:r>
      <w:proofErr w:type="spell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д. </w:t>
      </w:r>
      <w:proofErr w:type="spell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Подлубное</w:t>
      </w:r>
      <w:proofErr w:type="spell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д. </w:t>
      </w:r>
      <w:proofErr w:type="spell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Ясенок</w:t>
      </w:r>
      <w:proofErr w:type="spell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-Выселки, д. </w:t>
      </w:r>
      <w:proofErr w:type="spell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Симаково</w:t>
      </w:r>
      <w:proofErr w:type="spell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с. Гремячее, д. Савино, д. </w:t>
      </w:r>
      <w:proofErr w:type="spell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Яцкое</w:t>
      </w:r>
      <w:proofErr w:type="spell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д. Матово, д. Ново-Яковлевка, с. </w:t>
      </w:r>
      <w:proofErr w:type="spell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Беломестное</w:t>
      </w:r>
      <w:proofErr w:type="spell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д. Пустоши, д. Большие Стрельцы, д. Березовка, с. </w:t>
      </w:r>
      <w:proofErr w:type="spell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Тетяковка</w:t>
      </w:r>
      <w:proofErr w:type="spell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д. Ерзовка, д. Александровка, д. Матов Сад, </w:t>
      </w:r>
      <w:proofErr w:type="spell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д</w:t>
      </w:r>
      <w:proofErr w:type="gram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.Я</w:t>
      </w:r>
      <w:proofErr w:type="gram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сенок</w:t>
      </w:r>
      <w:proofErr w:type="spell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– </w:t>
      </w:r>
      <w:proofErr w:type="spell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Муравьевка</w:t>
      </w:r>
      <w:proofErr w:type="spell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д. Верхний </w:t>
      </w:r>
      <w:proofErr w:type="spell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Ясенок</w:t>
      </w:r>
      <w:proofErr w:type="spell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(далее – подведомственная территория).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3. Функции Управления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3.1. Во исполнение целей своей деятельности Управление осуществляет следующие функции: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1) участие в формировании, исполнении бюджета муниципального образования город Новомосковск;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2) участие в организации электро-, тепл</w:t>
      </w:r>
      <w:proofErr w:type="gram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о-</w:t>
      </w:r>
      <w:proofErr w:type="gram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, газо- и водоснабжения населения, водоотведения, снабжения населения топливом на подведомственной территории;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proofErr w:type="gram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3)  участие в осуществлении  дорожной деятельности в отношении автомобильных дорог местного значения и обеспечении безопасности дорожного движения на них, включая создание и обеспечение функционирования парковок (парковочных мест) на подведомственной территории, осуществлении муниципального контроля за сохранностью автомобильных дорог местного значения на подведомственной территории, организации дорожного движения, а также в осуществлении иных полномочий в области использования автомобильных дорог и осуществлении дорожной деятельности</w:t>
      </w:r>
      <w:proofErr w:type="gram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в соответствии с законодательством Российской Федерации;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4) участие в обеспечении малоимущих граждан, проживающих на подведомственной территории и нуждающихся в улучшении жилищных условий, жилыми помещениями в соответствии с жилищным законодательством, участие в организации строительства и содержания муниципального жилищного фонда, создании условий для жилищного строительства;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5) участие в создании условий для предоставления транспортных услуг и организации транспортного обслуживания населения подведомственной территории;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6) участие в профилактике терроризма и экстремизма, а также в минимизации и (или) ликвидации последствий проявлений терроризма и экстремизма на подведомственной территории;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7) участие в предупреждении и ликвидации последствий чрезвычайных ситуаций в границах подведомственной территории;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8) участие в обеспечении первичных мер пожарной безопасности в границах подведомственной территории;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9) участие в организации мероприятий по охране окружающей среды в границах подведомственной территории;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proofErr w:type="gram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10) участие в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</w:t>
      </w:r>
      <w:proofErr w:type="gram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государственной власти Тульской области), участие в создании условий для осуществления присмотра и ухода за детьми, содержании детей в муниципальных образовательных организациях, а также участие в осуществлении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11) участие в создании условий для оказания медицинской помощи населению на подведомственной территории в соответствии с территориальной программой государственных гарантий бесплатного оказания гражданам Российской Федерации медицинской помощи;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12) участие в создании условий для обеспечения жителей подведомственной территории услугами связи, общественного питания, торговли и бытового обслуживания;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13) участие в организации библиотечного обслуживания населения, комплектовании и обеспечении сохранности библиотечных фондов библиотек находящихся на подведомственной территории;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14) участие в создании условий для организации досуга и обеспечения жителей подведомственной территории услугами организаций культуры;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15) участие в создании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на подведомственной территории;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16) участие в сохранении, использовании и популяризации объектов культурного наследия (памятников истории и культуры), находящихся в собственности муниципального образования город Новомосковск, охране объектов культурного наследия (памятников истории и культуры) местного (муниципального) значения, расположенных на подведомственной территории;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17) участие в осуществлении муниципального земельного контроля на подведомственной территории;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18) участие в процедуре предоставления земельных участков, выделяемых на подведомственной территории;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19) участие в обеспечении условий для развития на подведомственной территории физической культуры, школьного спорта и массового спорта, участие в организации проведения официальных физкультурно-оздоровительных и спортивных мероприятий на подведомственной территории;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20) участие в создании условий для массового отдыха жителей подведомственной территории и организации обустройства мест массового отдыха населения на подведомственной территории;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21) участие в организации ритуальных услуг и содержании мест захоронения;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22)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23) участие в деятельности по благоустройству подведомственной территории в соответствии с Правилами благоустройства территории муниципального образования город Новомосковск, осуществлении </w:t>
      </w:r>
      <w:proofErr w:type="gram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контроля за</w:t>
      </w:r>
      <w:proofErr w:type="gram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соблюдением указанных правил на подведомственной территории, а также участие в организации использования, охраны, защиты, воспроизводства городских лесов, лесов особо охраняемых природных территорий, расположенных в границах подведомственной территории;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24) участие в присвоении адресов объектам адресации, изменении, аннулировании адресов, присвоении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на подведомственной территории, изменении, аннулировании таких наименований;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25) участие в организации и осуществлении мероприятий по территориальной обороне и гражданской обороне, защите населения и подведомственной территории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26) участие в организации деятельности аварийно-спасательных служб и (или) аварийно-спасательных формирований на подведомственной территории;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27) участие в организации схода граждан в сельском населенном пункте по вопросу выдвижения кандидатуры старосты сельского населенного пункта, а также по вопросу досрочного прекращения  полномочий старосты сельского населенного пункта;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28) участие в осуществлении мероприятий по обеспечению безопасности людей на водных объектах, охране их жизни и здоровья на подведомственной территории;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29) участие в создании условий для расширения рынка сельскохозяйственной продукции, сырья и продовольствия, в содействии развитию малого и среднего предпринимательства, в оказании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волонтерству</w:t>
      </w:r>
      <w:proofErr w:type="spell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) на подведомственной территории;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30) участие в организации и осуществлении мероприятий по работе с детьми и молодежью;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31) участие в оказании поддержки гражданам и их объединениям, участвующим в охране общественного порядка, создании условий для деятельности народных дружин;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32)   участие   в   осуществлении   мер   по   противодействию коррупции на подведомственной территории;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33) участие в формировании муниципального архива;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34) информирование населения об ограничениях использования водных объектов, включая обеспечение свободного доступа граждан к водным объектам общего пользования и их береговым полосам на подведомственной территории;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35) участие в осуществлении мероприятий в сфере профилактики правонарушений на подведомственной территории, предусмотренных Федеральным законом «Об основах системы профилактики правонарушений в Российской Федерации», в том числе создание территориальной социальной комиссии.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36) ведение </w:t>
      </w:r>
      <w:proofErr w:type="spell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похозяйственных</w:t>
      </w:r>
      <w:proofErr w:type="spell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книг, оказание муниципальной услуги «Предоставление выписки из </w:t>
      </w:r>
      <w:proofErr w:type="spell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похозяйственной</w:t>
      </w:r>
      <w:proofErr w:type="spell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книги»;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37) участие в разработке и осуществлении мер, направленных на укрепление межнационального и межконфессионального согласия, поддержку и развитие языков и культуры народов  Российской Федерации, проживающих на подведомственной территории, реализацию прав национальных меньшинств, участие в обеспечении социальной и культурной адаптации мигрантов, профилактике межнациональных (межэтнических) конфликтов;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3.2. Функции Управления, изложенные в п. 3.1., настоящего Положения, не являются исчерпывающими. Управление вправе исполнять иные функции, определенные федеральными законами, законами Тульской области, Уставом муниципального образования и иными муниципальными правовыми актами.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4. Права Управления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4.1. Для достижения поставленных целей и осуществления своих функций Управление имеет право: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4.1.1. представлять интересы администрации муниципального образования город Новомоско</w:t>
      </w:r>
      <w:proofErr w:type="gramStart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вск в пр</w:t>
      </w:r>
      <w:proofErr w:type="gramEnd"/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еделах своей компетенции, определенной настоящим положением, во всех органах государственной власти Российской Федерации, органах государственной власти Тульской области, общественных организациях, предприятиях и учреждениях всех форм собственности;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4.1.2. запрашивать и получать от руководителей органов и структурных подразделений администрации муниципального образования город Новомосковск, муниципальных предприятий, организаций и учреждений всю необходимую информацию для Управления;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4.1.3. получать при выполнении поручений главы администрации муниципального образования город Новомосковск необходимые пояснения от должностных лиц, ее органов и структурных подразделений, а также руководителей муниципальных предприятий и муниципальных учреждений;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4.1.4. осуществлять официальную переписку с организациями и гражданами по вопросам своей деятельности, используя бланки Управления;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4.1.5. давать разъяснения и консультации должностным лицам администрации муниципального образования город Новомосковск, ее органов и структурных подразделений, а также руководителям муниципальных предприятий и муниципальных учреждений, гражданам и юридическим лицам по вопросам, входящим в компетенцию Управления;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4.2. Начальник Управления имеет право: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4.2.1. действовать без доверенности от имени Управления, представлять его интересы в пределах своей компетенции, определенной настоящим положением, во всех органах государственной власти Российской Федерации, органах государственной власти Тульской области, общественных организациях, предприятиях и учреждениях всех форм собственности;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4.2.2. распределять обязанности между своими заместителями, руководителями структурных подразделений и работниками Управления и устанавливать степень их ответственности за порученную сферу деятельности;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4.2.3. издавать приказы по вопросам организации деятельности Управления, распоряжения по вопросам, отнесенным к полномочиям Управления, а также предоставлять отпуска, направлять в командировки работников учреждения;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4.2.4. открывать и закрывать лицевые счета управления в органах федерального казначейства и финансовом управлении, совершать по ним операции, подписывать по ним финансовые документы;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4.2.5. выдавать доверенности;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4.2.6. образовывать комиссии по вопросам осуществляемой Управлением деятельности;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4.2.7. для осуществления функций, предусмотренных п. 4.1 настоящего Положения, подписывать необходимые документы;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4.2.8. осуществлять иные функции в соответствии с действующим законодательством.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5. Ответственность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5.1. Ответственность за своевременность и качество выполнения возложенных на Управление настоящим Положением функций несет начальник Управления.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5.2. Порядок привлечения к ответственности начальника Управления устанавливается действующим законодательством.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6. Заключительные положения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6.1. Настоящее Положение утверждается решением Собрания депутатов муниципального образования город Новомосковск.</w:t>
      </w:r>
    </w:p>
    <w:p w:rsidR="005C1980" w:rsidRPr="005C1980" w:rsidRDefault="005C1980" w:rsidP="005C19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5C1980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6.2. Изменения и дополнения к настоящему Положению утверждаются решением Собрания депутатов муниципального образования город Новомосковск.</w:t>
      </w:r>
    </w:p>
    <w:p w:rsidR="00E91215" w:rsidRPr="00584851" w:rsidRDefault="00E91215">
      <w:pPr>
        <w:rPr>
          <w:rFonts w:ascii="Times New Roman" w:hAnsi="Times New Roman" w:cs="Times New Roman"/>
          <w:sz w:val="28"/>
          <w:szCs w:val="28"/>
        </w:rPr>
      </w:pPr>
    </w:p>
    <w:sectPr w:rsidR="00E91215" w:rsidRPr="00584851" w:rsidSect="0058485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80"/>
    <w:rsid w:val="00584851"/>
    <w:rsid w:val="005C1980"/>
    <w:rsid w:val="00E9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19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19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19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C19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19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1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4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Grem_nmosk" TargetMode="External"/><Relationship Id="rId5" Type="http://schemas.openxmlformats.org/officeDocument/2006/relationships/hyperlink" Target="mailto:gradm@nmo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1869</Words>
  <Characters>15143</Characters>
  <Application>Microsoft Office Word</Application>
  <DocSecurity>0</DocSecurity>
  <Lines>309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Сафронова</dc:creator>
  <cp:lastModifiedBy>Татьяна Сафронова</cp:lastModifiedBy>
  <cp:revision>1</cp:revision>
  <dcterms:created xsi:type="dcterms:W3CDTF">2021-02-19T11:15:00Z</dcterms:created>
  <dcterms:modified xsi:type="dcterms:W3CDTF">2021-02-19T11:17:00Z</dcterms:modified>
</cp:coreProperties>
</file>