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8E" w:rsidRPr="00536C69" w:rsidRDefault="008E278E" w:rsidP="008E278E">
      <w:pPr>
        <w:tabs>
          <w:tab w:val="left" w:pos="392"/>
        </w:tabs>
        <w:ind w:firstLine="709"/>
        <w:jc w:val="center"/>
        <w:rPr>
          <w:b/>
          <w:color w:val="FF0000"/>
          <w:sz w:val="24"/>
          <w:szCs w:val="24"/>
        </w:rPr>
      </w:pPr>
      <w:r w:rsidRPr="00536C6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5B8241C2" wp14:editId="2F219648">
            <wp:simplePos x="0" y="0"/>
            <wp:positionH relativeFrom="column">
              <wp:posOffset>2961640</wp:posOffset>
            </wp:positionH>
            <wp:positionV relativeFrom="paragraph">
              <wp:posOffset>196215</wp:posOffset>
            </wp:positionV>
            <wp:extent cx="781050" cy="885825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C69">
        <w:rPr>
          <w:sz w:val="24"/>
          <w:szCs w:val="24"/>
        </w:rPr>
        <w:tab/>
      </w:r>
      <w:r w:rsidRPr="00536C69">
        <w:rPr>
          <w:sz w:val="24"/>
          <w:szCs w:val="24"/>
        </w:rPr>
        <w:tab/>
      </w:r>
      <w:r w:rsidRPr="00536C69">
        <w:rPr>
          <w:sz w:val="24"/>
          <w:szCs w:val="24"/>
        </w:rPr>
        <w:tab/>
      </w:r>
      <w:r w:rsidRPr="00536C69">
        <w:rPr>
          <w:sz w:val="24"/>
          <w:szCs w:val="24"/>
        </w:rPr>
        <w:tab/>
      </w:r>
      <w:r w:rsidRPr="00536C69">
        <w:rPr>
          <w:sz w:val="24"/>
          <w:szCs w:val="24"/>
        </w:rPr>
        <w:tab/>
      </w:r>
      <w:r w:rsidRPr="00536C69">
        <w:rPr>
          <w:sz w:val="24"/>
          <w:szCs w:val="24"/>
        </w:rPr>
        <w:tab/>
      </w:r>
      <w:r w:rsidRPr="00536C69">
        <w:rPr>
          <w:color w:val="FF0000"/>
          <w:sz w:val="24"/>
          <w:szCs w:val="24"/>
        </w:rPr>
        <w:t xml:space="preserve">                                                </w:t>
      </w:r>
    </w:p>
    <w:p w:rsidR="008E278E" w:rsidRPr="00536C69" w:rsidRDefault="008E278E" w:rsidP="008E278E">
      <w:pPr>
        <w:tabs>
          <w:tab w:val="left" w:pos="0"/>
        </w:tabs>
        <w:ind w:firstLine="709"/>
        <w:rPr>
          <w:sz w:val="24"/>
          <w:szCs w:val="24"/>
        </w:rPr>
      </w:pPr>
    </w:p>
    <w:p w:rsidR="008E278E" w:rsidRPr="00536C69" w:rsidRDefault="008E278E" w:rsidP="008E278E">
      <w:pPr>
        <w:pStyle w:val="1"/>
        <w:tabs>
          <w:tab w:val="left" w:pos="0"/>
        </w:tabs>
        <w:ind w:firstLine="709"/>
        <w:rPr>
          <w:b/>
          <w:szCs w:val="24"/>
        </w:rPr>
      </w:pPr>
      <w:r w:rsidRPr="00536C69">
        <w:rPr>
          <w:b/>
          <w:szCs w:val="24"/>
        </w:rPr>
        <w:t xml:space="preserve">ГЛАВА МУНИЦИПАЛЬНОГО ОБРАЗОВАНИЯ </w:t>
      </w:r>
    </w:p>
    <w:p w:rsidR="008E278E" w:rsidRPr="00536C69" w:rsidRDefault="008E278E" w:rsidP="008E278E">
      <w:pPr>
        <w:pStyle w:val="1"/>
        <w:tabs>
          <w:tab w:val="left" w:pos="0"/>
        </w:tabs>
        <w:ind w:firstLine="709"/>
        <w:rPr>
          <w:b/>
          <w:szCs w:val="24"/>
        </w:rPr>
      </w:pPr>
      <w:r w:rsidRPr="00536C69">
        <w:rPr>
          <w:b/>
          <w:szCs w:val="24"/>
        </w:rPr>
        <w:t xml:space="preserve">ГОРОД НОВОМОСКОВСК </w:t>
      </w:r>
    </w:p>
    <w:p w:rsidR="008E278E" w:rsidRPr="00536C69" w:rsidRDefault="008E278E" w:rsidP="008E278E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:rsidR="008E278E" w:rsidRPr="00536C69" w:rsidRDefault="008E278E" w:rsidP="008E278E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536C69">
        <w:rPr>
          <w:b/>
          <w:sz w:val="24"/>
          <w:szCs w:val="24"/>
        </w:rPr>
        <w:t xml:space="preserve">                ПОСТАНОВЛЕНИЕ    </w:t>
      </w:r>
      <w:r w:rsidRPr="00536C69">
        <w:rPr>
          <w:b/>
          <w:sz w:val="24"/>
          <w:szCs w:val="24"/>
        </w:rPr>
        <w:tab/>
      </w:r>
      <w:r w:rsidRPr="00536C69">
        <w:rPr>
          <w:b/>
          <w:sz w:val="24"/>
          <w:szCs w:val="24"/>
        </w:rPr>
        <w:tab/>
      </w:r>
    </w:p>
    <w:p w:rsidR="008E278E" w:rsidRPr="00536C69" w:rsidRDefault="008E278E" w:rsidP="008E278E">
      <w:pPr>
        <w:tabs>
          <w:tab w:val="left" w:pos="0"/>
        </w:tabs>
        <w:ind w:firstLine="709"/>
        <w:jc w:val="center"/>
        <w:rPr>
          <w:b/>
          <w:color w:val="FF0000"/>
          <w:sz w:val="24"/>
          <w:szCs w:val="24"/>
        </w:rPr>
      </w:pP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</w:r>
      <w:r w:rsidRPr="00536C69">
        <w:rPr>
          <w:b/>
          <w:color w:val="FF0000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</w:p>
    <w:p w:rsidR="008E278E" w:rsidRPr="00536C69" w:rsidRDefault="00B656F5" w:rsidP="00B656F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от 06.03.2024       № 2</w:t>
      </w:r>
      <w:bookmarkStart w:id="0" w:name="_GoBack"/>
      <w:bookmarkEnd w:id="0"/>
    </w:p>
    <w:p w:rsidR="008E278E" w:rsidRPr="00536C69" w:rsidRDefault="008E278E" w:rsidP="008E278E">
      <w:pPr>
        <w:ind w:firstLine="709"/>
        <w:jc w:val="center"/>
        <w:rPr>
          <w:b/>
          <w:sz w:val="24"/>
          <w:szCs w:val="24"/>
        </w:rPr>
      </w:pPr>
    </w:p>
    <w:p w:rsidR="008E278E" w:rsidRPr="00536C69" w:rsidRDefault="008E278E" w:rsidP="008E278E">
      <w:pPr>
        <w:ind w:right="37" w:firstLine="709"/>
        <w:jc w:val="center"/>
        <w:outlineLvl w:val="0"/>
        <w:rPr>
          <w:b/>
          <w:sz w:val="24"/>
          <w:szCs w:val="24"/>
        </w:rPr>
      </w:pPr>
      <w:r w:rsidRPr="00536C69">
        <w:rPr>
          <w:b/>
          <w:sz w:val="24"/>
          <w:szCs w:val="24"/>
        </w:rPr>
        <w:t>Об определении органа местного самоуправления муниципального образования город Новомосковск, уполномоченного на осуществление полномочий в области муниципально-частного партнерства</w:t>
      </w:r>
    </w:p>
    <w:p w:rsidR="008E278E" w:rsidRPr="00536C69" w:rsidRDefault="008E278E" w:rsidP="008E278E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8E278E" w:rsidRPr="00536C69" w:rsidRDefault="008E278E" w:rsidP="008E278E">
      <w:pPr>
        <w:jc w:val="both"/>
        <w:rPr>
          <w:sz w:val="24"/>
          <w:szCs w:val="24"/>
        </w:rPr>
      </w:pPr>
      <w:r w:rsidRPr="00536C69">
        <w:rPr>
          <w:sz w:val="24"/>
          <w:szCs w:val="24"/>
        </w:rPr>
        <w:t xml:space="preserve">            На основании обращения администрации муниципального образования город Новомосковск, в соответствии с Федеральным законом </w:t>
      </w:r>
      <w:r w:rsidR="00DB6111" w:rsidRPr="00536C69">
        <w:rPr>
          <w:sz w:val="24"/>
          <w:szCs w:val="24"/>
        </w:rPr>
        <w:t>от 13.07.2015</w:t>
      </w:r>
      <w:r w:rsidR="00DB6111" w:rsidRPr="00DB6111">
        <w:rPr>
          <w:sz w:val="24"/>
          <w:szCs w:val="24"/>
        </w:rPr>
        <w:t xml:space="preserve"> </w:t>
      </w:r>
      <w:r w:rsidRPr="00536C69">
        <w:rPr>
          <w:sz w:val="24"/>
          <w:szCs w:val="24"/>
        </w:rPr>
        <w:t>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муниципального образования город Новомосковск, ПОСТАНОВЛЯЮ:</w:t>
      </w:r>
    </w:p>
    <w:p w:rsidR="008E278E" w:rsidRPr="00536C69" w:rsidRDefault="008E278E" w:rsidP="008E278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36C69">
        <w:rPr>
          <w:sz w:val="24"/>
          <w:szCs w:val="24"/>
        </w:rPr>
        <w:t>Определить администрацию муниципального образования город Новомосковск органом местного самоуправления муниципального образования город Новомосковск, уполномоченным на осуществление следующих полномочий</w:t>
      </w:r>
      <w:r w:rsidRPr="00536C69">
        <w:rPr>
          <w:bCs/>
          <w:sz w:val="24"/>
          <w:szCs w:val="24"/>
        </w:rPr>
        <w:t>:</w:t>
      </w:r>
    </w:p>
    <w:p w:rsidR="008E278E" w:rsidRPr="00536C69" w:rsidRDefault="008E278E" w:rsidP="008E278E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36C69">
        <w:rPr>
          <w:color w:val="010101"/>
          <w:sz w:val="24"/>
          <w:szCs w:val="24"/>
          <w:shd w:val="clear" w:color="auto" w:fill="FFFFFF"/>
        </w:rPr>
        <w:t>обеспечение координации деятельности органов местного самоуправления при реализации проекта муниципально-частного партнерства</w:t>
      </w:r>
      <w:r w:rsidRPr="00536C69">
        <w:rPr>
          <w:sz w:val="24"/>
          <w:szCs w:val="24"/>
        </w:rPr>
        <w:t>;</w:t>
      </w:r>
    </w:p>
    <w:p w:rsidR="008E278E" w:rsidRPr="00536C69" w:rsidRDefault="008E278E" w:rsidP="008E278E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536C69">
        <w:rPr>
          <w:color w:val="010101"/>
          <w:sz w:val="24"/>
          <w:szCs w:val="24"/>
          <w:shd w:val="clear" w:color="auto" w:fill="FFFFFF"/>
        </w:rPr>
        <w:t>согласование публичному партнеру конкурсной документации для проведения конкурсов на право заключения соглашения о му</w:t>
      </w:r>
      <w:r w:rsidR="00DB6111">
        <w:rPr>
          <w:color w:val="010101"/>
          <w:sz w:val="24"/>
          <w:szCs w:val="24"/>
          <w:shd w:val="clear" w:color="auto" w:fill="FFFFFF"/>
        </w:rPr>
        <w:t>ниципально-частном партнерстве;</w:t>
      </w:r>
    </w:p>
    <w:p w:rsidR="008E278E" w:rsidRPr="00536C69" w:rsidRDefault="008E278E" w:rsidP="008E278E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536C69">
        <w:rPr>
          <w:color w:val="010101"/>
          <w:sz w:val="24"/>
          <w:szCs w:val="24"/>
          <w:shd w:val="clear" w:color="auto" w:fill="FFFFFF"/>
        </w:rPr>
        <w:t>осуществление мониторинга реализации соглашения о муници</w:t>
      </w:r>
      <w:r w:rsidR="00DB6111">
        <w:rPr>
          <w:color w:val="010101"/>
          <w:sz w:val="24"/>
          <w:szCs w:val="24"/>
          <w:shd w:val="clear" w:color="auto" w:fill="FFFFFF"/>
        </w:rPr>
        <w:t>пально-частном партнерстве;</w:t>
      </w:r>
    </w:p>
    <w:p w:rsidR="008E278E" w:rsidRPr="00536C69" w:rsidRDefault="008E278E" w:rsidP="008E278E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536C69">
        <w:rPr>
          <w:color w:val="010101"/>
          <w:sz w:val="24"/>
          <w:szCs w:val="24"/>
          <w:shd w:val="clear" w:color="auto" w:fill="FFFFFF"/>
        </w:rPr>
        <w:t>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E278E" w:rsidRPr="00E810D7" w:rsidRDefault="008E278E" w:rsidP="008E278E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E810D7">
        <w:rPr>
          <w:color w:val="010101"/>
          <w:sz w:val="24"/>
          <w:szCs w:val="24"/>
          <w:shd w:val="clear" w:color="auto" w:fill="FFFFFF"/>
        </w:rPr>
        <w:t>ведение реестра заключенных соглашений о муниципально-частном партнерстве</w:t>
      </w:r>
      <w:r w:rsidR="00DB6111">
        <w:rPr>
          <w:color w:val="010101"/>
          <w:sz w:val="24"/>
          <w:szCs w:val="24"/>
          <w:shd w:val="clear" w:color="auto" w:fill="FFFFFF"/>
        </w:rPr>
        <w:t>;</w:t>
      </w:r>
    </w:p>
    <w:p w:rsidR="00E810D7" w:rsidRDefault="008E278E" w:rsidP="00E810D7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810D7">
        <w:rPr>
          <w:color w:val="010101"/>
          <w:sz w:val="24"/>
          <w:szCs w:val="24"/>
          <w:shd w:val="clear" w:color="auto" w:fill="FFFFFF"/>
        </w:rPr>
        <w:t>обеспечение открытости и доступности информации о соглашении о муниципально-частном партнерстве</w:t>
      </w:r>
      <w:r w:rsidR="00147BF2" w:rsidRPr="00E810D7">
        <w:rPr>
          <w:color w:val="010101"/>
          <w:sz w:val="24"/>
          <w:szCs w:val="24"/>
          <w:shd w:val="clear" w:color="auto" w:fill="FFFFFF"/>
        </w:rPr>
        <w:t>;</w:t>
      </w:r>
    </w:p>
    <w:p w:rsidR="00147BF2" w:rsidRPr="00E810D7" w:rsidRDefault="00147BF2" w:rsidP="00E810D7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810D7">
        <w:rPr>
          <w:color w:val="010101"/>
          <w:sz w:val="24"/>
          <w:szCs w:val="24"/>
          <w:shd w:val="clear" w:color="auto" w:fill="FFFFFF"/>
        </w:rPr>
        <w:t>представление</w:t>
      </w:r>
      <w:r w:rsidRPr="00E810D7">
        <w:rPr>
          <w:rFonts w:eastAsiaTheme="minorHAnsi"/>
          <w:lang w:eastAsia="en-US"/>
        </w:rPr>
        <w:t xml:space="preserve"> </w:t>
      </w:r>
      <w:r w:rsidRPr="00E810D7">
        <w:rPr>
          <w:color w:val="010101"/>
          <w:sz w:val="24"/>
          <w:szCs w:val="24"/>
          <w:shd w:val="clear" w:color="auto" w:fill="FFFFFF"/>
        </w:rPr>
        <w:t>в министерство экономического развития Тульской области результатов мониторинга реализации соглашения о муниципально-частном партнерстве.</w:t>
      </w:r>
    </w:p>
    <w:p w:rsidR="008E278E" w:rsidRPr="00536C69" w:rsidRDefault="00171CE7" w:rsidP="008E278E">
      <w:pPr>
        <w:ind w:firstLine="709"/>
        <w:jc w:val="both"/>
        <w:rPr>
          <w:sz w:val="24"/>
          <w:szCs w:val="24"/>
        </w:rPr>
      </w:pPr>
      <w:r w:rsidRPr="00536C69">
        <w:rPr>
          <w:sz w:val="24"/>
          <w:szCs w:val="24"/>
        </w:rPr>
        <w:t>2</w:t>
      </w:r>
      <w:r w:rsidR="008E278E" w:rsidRPr="00536C69">
        <w:rPr>
          <w:sz w:val="24"/>
          <w:szCs w:val="24"/>
        </w:rPr>
        <w:t>. Разместить настоящее постановление на официальном сайте муниципального образования город Новомосковск в информационно-телекоммуникационной сети «Интернет».</w:t>
      </w:r>
    </w:p>
    <w:p w:rsidR="008E278E" w:rsidRPr="00536C69" w:rsidRDefault="00171CE7" w:rsidP="008E278E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 w:rsidRPr="00536C69">
        <w:rPr>
          <w:rFonts w:ascii="Times New Roman" w:hAnsi="Times New Roman"/>
          <w:b w:val="0"/>
          <w:sz w:val="24"/>
          <w:szCs w:val="24"/>
        </w:rPr>
        <w:t>3</w:t>
      </w:r>
      <w:r w:rsidR="008E278E" w:rsidRPr="00536C69">
        <w:rPr>
          <w:rFonts w:ascii="Times New Roman" w:hAnsi="Times New Roman"/>
          <w:b w:val="0"/>
          <w:sz w:val="24"/>
          <w:szCs w:val="24"/>
        </w:rPr>
        <w:t>.  Постановление вступает в силу со дня подписания.</w:t>
      </w:r>
    </w:p>
    <w:p w:rsidR="008E278E" w:rsidRPr="00536C69" w:rsidRDefault="008E278E" w:rsidP="008E278E">
      <w:pPr>
        <w:rPr>
          <w:sz w:val="24"/>
          <w:szCs w:val="24"/>
        </w:rPr>
      </w:pPr>
      <w:r w:rsidRPr="00536C69">
        <w:rPr>
          <w:sz w:val="24"/>
          <w:szCs w:val="24"/>
        </w:rPr>
        <w:tab/>
      </w:r>
    </w:p>
    <w:p w:rsidR="008E278E" w:rsidRPr="00536C69" w:rsidRDefault="008E278E" w:rsidP="008E278E">
      <w:pPr>
        <w:rPr>
          <w:sz w:val="24"/>
          <w:szCs w:val="24"/>
        </w:rPr>
      </w:pPr>
    </w:p>
    <w:p w:rsidR="008E278E" w:rsidRPr="00536C69" w:rsidRDefault="008E278E" w:rsidP="008E278E">
      <w:pPr>
        <w:rPr>
          <w:sz w:val="24"/>
          <w:szCs w:val="24"/>
        </w:rPr>
      </w:pPr>
    </w:p>
    <w:p w:rsidR="008E278E" w:rsidRPr="00536C69" w:rsidRDefault="008E278E" w:rsidP="00147BF2">
      <w:pPr>
        <w:pStyle w:val="31"/>
        <w:spacing w:after="0"/>
        <w:ind w:left="284" w:right="74"/>
        <w:jc w:val="both"/>
        <w:rPr>
          <w:sz w:val="24"/>
          <w:szCs w:val="24"/>
        </w:rPr>
      </w:pPr>
      <w:r w:rsidRPr="00536C69">
        <w:rPr>
          <w:sz w:val="24"/>
          <w:szCs w:val="24"/>
        </w:rPr>
        <w:t xml:space="preserve">Глава муниципального образования                             </w:t>
      </w:r>
    </w:p>
    <w:p w:rsidR="008E278E" w:rsidRPr="00536C69" w:rsidRDefault="008E278E" w:rsidP="00147BF2">
      <w:pPr>
        <w:pStyle w:val="31"/>
        <w:spacing w:after="0"/>
        <w:ind w:left="284" w:right="74"/>
        <w:jc w:val="both"/>
        <w:rPr>
          <w:sz w:val="24"/>
          <w:szCs w:val="24"/>
        </w:rPr>
      </w:pPr>
      <w:r w:rsidRPr="00536C69">
        <w:rPr>
          <w:sz w:val="24"/>
          <w:szCs w:val="24"/>
        </w:rPr>
        <w:t xml:space="preserve">город Новомосковск                                                                                         </w:t>
      </w:r>
      <w:r w:rsidRPr="00536C69">
        <w:rPr>
          <w:sz w:val="24"/>
          <w:szCs w:val="24"/>
        </w:rPr>
        <w:tab/>
        <w:t xml:space="preserve"> А.В. Платонов</w:t>
      </w:r>
    </w:p>
    <w:p w:rsidR="00390629" w:rsidRPr="00536C69" w:rsidRDefault="00390629"/>
    <w:sectPr w:rsidR="00390629" w:rsidRPr="00536C69" w:rsidSect="008E27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C1C2D"/>
    <w:multiLevelType w:val="multilevel"/>
    <w:tmpl w:val="071E651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8E"/>
    <w:rsid w:val="00147BF2"/>
    <w:rsid w:val="00171CE7"/>
    <w:rsid w:val="00390629"/>
    <w:rsid w:val="00536C69"/>
    <w:rsid w:val="008E278E"/>
    <w:rsid w:val="00906BC0"/>
    <w:rsid w:val="00B656F5"/>
    <w:rsid w:val="00BC4BE0"/>
    <w:rsid w:val="00DB6111"/>
    <w:rsid w:val="00E810D7"/>
    <w:rsid w:val="00E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EC79-9ADF-4AD4-9527-FED6A946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78E"/>
    <w:pPr>
      <w:keepNext/>
      <w:numPr>
        <w:numId w:val="1"/>
      </w:numPr>
      <w:suppressAutoHyphens/>
      <w:jc w:val="center"/>
      <w:outlineLvl w:val="0"/>
    </w:pPr>
    <w:rPr>
      <w:sz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E278E"/>
    <w:pPr>
      <w:keepNext/>
      <w:numPr>
        <w:ilvl w:val="2"/>
        <w:numId w:val="1"/>
      </w:numPr>
      <w:suppressAutoHyphens/>
      <w:ind w:left="851"/>
      <w:outlineLvl w:val="2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7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E27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8E278E"/>
    <w:rPr>
      <w:rFonts w:ascii="Antiqua" w:hAnsi="Antiqua"/>
      <w:b/>
    </w:rPr>
  </w:style>
  <w:style w:type="character" w:customStyle="1" w:styleId="a4">
    <w:name w:val="Основной текст Знак"/>
    <w:basedOn w:val="a0"/>
    <w:link w:val="a3"/>
    <w:rsid w:val="008E278E"/>
    <w:rPr>
      <w:rFonts w:ascii="Antiqua" w:eastAsia="Times New Roman" w:hAnsi="Antiqua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E27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2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E27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27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Семкин</dc:creator>
  <cp:keywords/>
  <dc:description/>
  <cp:lastModifiedBy>Людмила Митрофанова</cp:lastModifiedBy>
  <cp:revision>3</cp:revision>
  <dcterms:created xsi:type="dcterms:W3CDTF">2024-03-05T12:51:00Z</dcterms:created>
  <dcterms:modified xsi:type="dcterms:W3CDTF">2024-03-05T12:54:00Z</dcterms:modified>
</cp:coreProperties>
</file>