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7B" w:rsidRPr="0014317B" w:rsidRDefault="0014317B" w:rsidP="0014317B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14317B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Постановление №84 от 03.08.2023</w:t>
      </w:r>
    </w:p>
    <w:p w:rsidR="0014317B" w:rsidRPr="0014317B" w:rsidRDefault="0014317B" w:rsidP="0014317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10101"/>
          <w:sz w:val="25"/>
          <w:szCs w:val="25"/>
          <w:shd w:val="clear" w:color="auto" w:fill="FFFFFF"/>
          <w:lang w:eastAsia="ru-RU"/>
        </w:rPr>
      </w:pPr>
      <w:r w:rsidRPr="0014317B">
        <w:rPr>
          <w:rFonts w:ascii="Arial" w:eastAsia="Times New Roman" w:hAnsi="Arial" w:cs="Arial"/>
          <w:b/>
          <w:bCs/>
          <w:color w:val="010101"/>
          <w:sz w:val="25"/>
          <w:szCs w:val="25"/>
          <w:shd w:val="clear" w:color="auto" w:fill="FFFFFF"/>
          <w:lang w:eastAsia="ru-RU"/>
        </w:rPr>
        <w:t>О назначении публичных слушаний по обсуждению вопросов градостроительной деятельности.</w:t>
      </w:r>
    </w:p>
    <w:p w:rsidR="0014317B" w:rsidRPr="0014317B" w:rsidRDefault="0014317B" w:rsidP="0014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/>
      </w:r>
      <w:r w:rsidRPr="0014317B">
        <w:rPr>
          <w:rFonts w:ascii="Arial" w:eastAsia="Times New Roman" w:hAnsi="Arial" w:cs="Arial"/>
          <w:color w:val="010101"/>
          <w:sz w:val="23"/>
          <w:szCs w:val="23"/>
          <w:lang w:eastAsia="ru-RU"/>
        </w:rPr>
        <w:br/>
      </w:r>
      <w:r w:rsidRPr="0014317B">
        <w:rPr>
          <w:rFonts w:ascii="Arial" w:eastAsia="Times New Roman" w:hAnsi="Arial" w:cs="Arial"/>
          <w:color w:val="010101"/>
          <w:sz w:val="23"/>
          <w:szCs w:val="23"/>
          <w:shd w:val="clear" w:color="auto" w:fill="FFFFFF"/>
          <w:lang w:eastAsia="ru-RU"/>
        </w:rPr>
        <w:t>На основании обращения комиссии по проведению публичных слушаний по вопросам градостроительной деятельности на территории муниципального образования город Новомосковск, в соответствии с Градостроительным Кодексом Российской Федерации, статьей 28 Федерального закона от 06.10.2003г. № 131-ФЗ «Об общих принципах организации местного самоуправления в Российской Федерации», Положением о проведении публичных слушаний по вопросам градостроительной деятельности на территории муниципального образования город Новомосковск, утвержденным решением Собрания депутатов муниципального образования город Новомосковск № 80-5 от 26.06.2018г., Уставом муниципального образования город Новомосковск, </w:t>
      </w:r>
      <w:r w:rsidRPr="0014317B">
        <w:rPr>
          <w:rFonts w:ascii="Arial" w:eastAsia="Times New Roman" w:hAnsi="Arial" w:cs="Arial"/>
          <w:b/>
          <w:bCs/>
          <w:color w:val="010101"/>
          <w:sz w:val="23"/>
          <w:szCs w:val="23"/>
          <w:shd w:val="clear" w:color="auto" w:fill="FFFFFF"/>
          <w:lang w:eastAsia="ru-RU"/>
        </w:rPr>
        <w:t>ПОСТАНОВЛЯЮ: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 Назначить проведение публичных слушаний по обсуждению: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1.1 схемы расположения земельных участков под многоквартирными жилыми домами в г. Новомосковск Тульской область по улицам: Октябрьская, д. 18, Октябрьская, д. 18А, Дзержинского/Октябрьская, д. 20/20, Дзержинского, д. 22, Комсомольская, д. 27 (приложение 1);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1.2 предоставления разрешения на условно разрешенный вид использования земельного участка с К№ 71:29:010104:84 с «для ведения садоводства» на «для индивидуального жилищного строительства». Земельный участок расположен по адресу: обл. Тульская, р-н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г. Новомосковск, КСТ № 2 "Оргсинтез". Обсуждаемый земельный участок расположен в зоне садоводческих или огороднических некоммерческих объединений Ж-1д. Площадь земельного участка 640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1.3 предоставления разрешения на условно разрешенный вид использования земельного участка с К№ 71:29:010504:0009 с «для ведения садоводства» на «для индивидуального жилищного строительства». Земельный участок расположен по адресу: обл. Тульская, р-н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г. Новомосковск, КСТ "ЭМЗ", участок № 71. Обсуждаемый земельный участок расположен в зоне садоводческих или огороднических некоммерческих объединений Ж-1д. Площадь земельного участка 575,5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1.4 предоставления разрешения на условно разрешенный вид использования земельного участка с К№ 71:29:010308:249 с «под котельной №31» на «служебные гаражи». Земельный участок расположен по адресу: обл. Тульская, р-н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, г. Новомосковск, ул. Дзержинского. Обсуждаемый земельный участок расположен в зоне инженерной инфраструктуры И-1. Площадь земельного участка 2169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1.5 проекта внесения изменений в проект планировки территории и проект межевания территории в районе ст. Сборная г. Новомосковск Тульской области (приложение 2);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1.6 проекта планировки территории и проекта межевания территории в границах земельного участка с К№ 71:29:010403:1455 по адресу: ул. Парковая, д. 2А города Новомосковск Тульской области (приложение 3);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1.7 проекта внесения изменений в проект планировки и межевания территории в границах ул. Коммунистическая, ул. Калинина, ул. Маяковского, ул. Свердлова города Новомосковск Тульской области (приложение 4);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1.8 проекта планировки территории в районе гаражей по ул. Шахтерская </w:t>
      </w:r>
      <w:proofErr w:type="spellStart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мкр</w:t>
      </w:r>
      <w:proofErr w:type="spellEnd"/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Сокольники города Новомосковск Тульской области (приложение 5);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1.9 проекта планировки территории и проекта межевания территории под культурно-досуговый центр (КДЦ) в границах ул. Генерала Белова, ул. Проспект Победы города Новомосковск Тульской области (приложение 6).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 Публичные слушания по указанным вопросам провести 17 августа 2023 года в 16-00 часов по адресу: г. Новомосковск, ул. Комсомольская, д.32/32 в здании администрации муниципального образования город Новомосковск, правое крыло, 2-й этаж, малый зал заседаний.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 Считать инициатором проведения публичных слушаний главу муниципального образования город Новомосковск, организатором проведения публичных слушаний - комиссию по подготовке и проведению публичных слушаний по вопросам градостроительной деятельности на территории муниципального образования город Новомосковск, утвержденную постановлением администрации муниципального образования город Новомосковск от 18.03.2016 г. № 722.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 Предложения по существу обсуждаемого вопроса принимаются до 17 августа текущего года в комиссии по проведению публичных слушаний по вопросам градостроительной деятельности на территории муниципального образования город Новомосковск, расположенной по адресу: г. Новомосковск, ул. Комсомольская, д.32/32 (управление архитектуры и градостроительства), кабинет № 123, </w:t>
      </w:r>
      <w:hyperlink r:id="rId4" w:history="1">
        <w:r w:rsidRPr="0014317B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arch@nmosk.ru</w:t>
        </w:r>
      </w:hyperlink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Справки по телефонам: 2-71-90, 2-71-87.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5. Опубликовать постановление в бюллетене «Официальный вестник муниципального образования город Новомосковск» и разместить на официальном сайте муниципального образования город Новомосковск в сети «Интернет».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 Проекты планировки территории и проекты межевания территории (приложения) разместить на официальном сайте муниципального образования город Новомосковск в сети «Интернет» в разделе «Градостроительство».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7. Постановление вступает в силу со дня официального опубликования.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        Глава муниципального</w:t>
      </w:r>
    </w:p>
    <w:p w:rsidR="0014317B" w:rsidRPr="0014317B" w:rsidRDefault="0014317B" w:rsidP="001431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14317B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образования город Новомосковск                                               А.Е. Пророков</w:t>
      </w:r>
    </w:p>
    <w:p w:rsidR="00E44646" w:rsidRDefault="00E44646">
      <w:bookmarkStart w:id="0" w:name="_GoBack"/>
      <w:bookmarkEnd w:id="0"/>
    </w:p>
    <w:sectPr w:rsidR="00E4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7B"/>
    <w:rsid w:val="0014317B"/>
    <w:rsid w:val="00E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83987-409F-4F48-8590-581C2857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3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3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1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31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2023-12-01T18:29:00Z</dcterms:created>
  <dcterms:modified xsi:type="dcterms:W3CDTF">2023-12-01T18:30:00Z</dcterms:modified>
</cp:coreProperties>
</file>