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3729" w:rsidRPr="003E3729" w:rsidRDefault="00405393" w:rsidP="003E3729">
      <w:pPr>
        <w:pStyle w:val="ConsPlusNormal"/>
        <w:jc w:val="right"/>
        <w:outlineLvl w:val="0"/>
        <w:rPr>
          <w:rFonts w:ascii="Times New Roman" w:hAnsi="Times New Roman" w:cs="Times New Roman"/>
          <w:color w:val="000000" w:themeColor="text1"/>
          <w:sz w:val="24"/>
          <w:szCs w:val="24"/>
        </w:rPr>
      </w:pPr>
      <w:r w:rsidRPr="00405393">
        <w:rPr>
          <w:rFonts w:ascii="Times New Roman" w:hAnsi="Times New Roman" w:cs="Times New Roman"/>
          <w:noProof/>
          <w:color w:val="000000" w:themeColor="text1"/>
          <w:sz w:val="24"/>
          <w:szCs w:val="24"/>
        </w:rPr>
        <mc:AlternateContent>
          <mc:Choice Requires="wps">
            <w:drawing>
              <wp:anchor distT="0" distB="0" distL="114300" distR="114300" simplePos="0" relativeHeight="251659264" behindDoc="0" locked="0" layoutInCell="1" allowOverlap="1" wp14:editId="36B11C9B">
                <wp:simplePos x="0" y="0"/>
                <wp:positionH relativeFrom="column">
                  <wp:posOffset>-699135</wp:posOffset>
                </wp:positionH>
                <wp:positionV relativeFrom="paragraph">
                  <wp:posOffset>-443865</wp:posOffset>
                </wp:positionV>
                <wp:extent cx="2374265" cy="1181100"/>
                <wp:effectExtent l="0" t="0" r="27940" b="19050"/>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181100"/>
                        </a:xfrm>
                        <a:prstGeom prst="rect">
                          <a:avLst/>
                        </a:prstGeom>
                        <a:solidFill>
                          <a:srgbClr val="FFFFFF"/>
                        </a:solidFill>
                        <a:ln w="9525">
                          <a:solidFill>
                            <a:srgbClr val="000000"/>
                          </a:solidFill>
                          <a:miter lim="800000"/>
                          <a:headEnd/>
                          <a:tailEnd/>
                        </a:ln>
                      </wps:spPr>
                      <wps:txbx>
                        <w:txbxContent>
                          <w:p w:rsidR="00405393" w:rsidRPr="007B7A82" w:rsidRDefault="00405393">
                            <w:pPr>
                              <w:rPr>
                                <w:rFonts w:ascii="Times New Roman" w:hAnsi="Times New Roman"/>
                                <w:sz w:val="22"/>
                                <w:szCs w:val="22"/>
                              </w:rPr>
                            </w:pPr>
                            <w:r w:rsidRPr="00405393">
                              <w:rPr>
                                <w:rFonts w:ascii="Times New Roman" w:hAnsi="Times New Roman"/>
                                <w:sz w:val="22"/>
                                <w:szCs w:val="22"/>
                              </w:rPr>
                              <w:t>Внесены изменения решени</w:t>
                            </w:r>
                            <w:r w:rsidR="007B7A82">
                              <w:rPr>
                                <w:rFonts w:ascii="Times New Roman" w:hAnsi="Times New Roman"/>
                                <w:sz w:val="22"/>
                                <w:szCs w:val="22"/>
                              </w:rPr>
                              <w:t>я</w:t>
                            </w:r>
                            <w:r w:rsidRPr="00405393">
                              <w:rPr>
                                <w:rFonts w:ascii="Times New Roman" w:hAnsi="Times New Roman"/>
                                <w:sz w:val="22"/>
                                <w:szCs w:val="22"/>
                              </w:rPr>
                              <w:t>м</w:t>
                            </w:r>
                            <w:r w:rsidR="007B7A82">
                              <w:rPr>
                                <w:rFonts w:ascii="Times New Roman" w:hAnsi="Times New Roman"/>
                                <w:sz w:val="22"/>
                                <w:szCs w:val="22"/>
                              </w:rPr>
                              <w:t>и</w:t>
                            </w:r>
                            <w:r w:rsidRPr="00405393">
                              <w:rPr>
                                <w:rFonts w:ascii="Times New Roman" w:hAnsi="Times New Roman"/>
                                <w:sz w:val="22"/>
                                <w:szCs w:val="22"/>
                              </w:rPr>
                              <w:t xml:space="preserve"> Собрания депутатов муниципального образования город Новомосковск от 28.06.2022 № 62-7</w:t>
                            </w:r>
                            <w:r w:rsidR="00446313">
                              <w:rPr>
                                <w:rFonts w:ascii="Times New Roman" w:hAnsi="Times New Roman"/>
                                <w:sz w:val="22"/>
                                <w:szCs w:val="22"/>
                              </w:rPr>
                              <w:t>, от 25.10.2023 № 2-3</w:t>
                            </w:r>
                            <w:r w:rsidR="00E37DB9" w:rsidRPr="007B7A82">
                              <w:rPr>
                                <w:rFonts w:ascii="Times New Roman" w:hAnsi="Times New Roman"/>
                                <w:sz w:val="22"/>
                                <w:szCs w:val="22"/>
                              </w:rPr>
                              <w:t xml:space="preserve">, от </w:t>
                            </w:r>
                            <w:r w:rsidR="005F27E9" w:rsidRPr="007B7A82">
                              <w:rPr>
                                <w:rFonts w:ascii="Times New Roman" w:hAnsi="Times New Roman"/>
                                <w:sz w:val="22"/>
                                <w:szCs w:val="22"/>
                              </w:rPr>
                              <w:t xml:space="preserve"> </w:t>
                            </w:r>
                            <w:r w:rsidR="00E37DB9" w:rsidRPr="007B7A82">
                              <w:rPr>
                                <w:rFonts w:ascii="Times New Roman" w:hAnsi="Times New Roman"/>
                                <w:sz w:val="22"/>
                                <w:szCs w:val="22"/>
                              </w:rPr>
                              <w:t>29.05.2024</w:t>
                            </w:r>
                            <w:r w:rsidR="005F27E9" w:rsidRPr="007B7A82">
                              <w:rPr>
                                <w:rFonts w:ascii="Times New Roman" w:hAnsi="Times New Roman"/>
                                <w:sz w:val="22"/>
                                <w:szCs w:val="22"/>
                              </w:rPr>
                              <w:t xml:space="preserve"> №</w:t>
                            </w:r>
                            <w:r w:rsidR="00A002D4" w:rsidRPr="007B7A82">
                              <w:rPr>
                                <w:rFonts w:ascii="Times New Roman" w:hAnsi="Times New Roman"/>
                                <w:sz w:val="22"/>
                                <w:szCs w:val="22"/>
                              </w:rPr>
                              <w:t xml:space="preserve"> </w:t>
                            </w:r>
                            <w:r w:rsidR="005F27E9" w:rsidRPr="007B7A82">
                              <w:rPr>
                                <w:rFonts w:ascii="Times New Roman" w:hAnsi="Times New Roman"/>
                                <w:sz w:val="22"/>
                                <w:szCs w:val="22"/>
                              </w:rPr>
                              <w:t>1</w:t>
                            </w:r>
                            <w:r w:rsidR="007B7A82" w:rsidRPr="007B7A82">
                              <w:rPr>
                                <w:rFonts w:ascii="Times New Roman" w:hAnsi="Times New Roman"/>
                                <w:sz w:val="22"/>
                                <w:szCs w:val="22"/>
                              </w:rPr>
                              <w:t>3</w:t>
                            </w:r>
                            <w:r w:rsidR="005F27E9" w:rsidRPr="007B7A82">
                              <w:rPr>
                                <w:rFonts w:ascii="Times New Roman" w:hAnsi="Times New Roman"/>
                                <w:sz w:val="22"/>
                                <w:szCs w:val="22"/>
                              </w:rPr>
                              <w:t>-2</w:t>
                            </w:r>
                            <w:r w:rsidR="00DD7E8C">
                              <w:rPr>
                                <w:rFonts w:ascii="Times New Roman" w:hAnsi="Times New Roman"/>
                                <w:sz w:val="22"/>
                                <w:szCs w:val="22"/>
                              </w:rPr>
                              <w:t>, от 26.03.2025 № 28-3</w:t>
                            </w:r>
                          </w:p>
                          <w:p w:rsidR="00A002D4" w:rsidRDefault="00A002D4"/>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55.05pt;margin-top:-34.95pt;width:186.95pt;height:93pt;z-index:25165926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">
                <v:textbox>
                  <w:txbxContent>
                    <w:p w:rsidR="00405393" w:rsidRPr="007B7A82" w:rsidRDefault="00405393">
                      <w:pPr>
                        <w:rPr>
                          <w:rFonts w:ascii="Times New Roman" w:hAnsi="Times New Roman"/>
                          <w:sz w:val="22"/>
                          <w:szCs w:val="22"/>
                        </w:rPr>
                      </w:pPr>
                      <w:r w:rsidRPr="00405393">
                        <w:rPr>
                          <w:rFonts w:ascii="Times New Roman" w:hAnsi="Times New Roman"/>
                          <w:sz w:val="22"/>
                          <w:szCs w:val="22"/>
                        </w:rPr>
                        <w:t>Внесены изменения решени</w:t>
                      </w:r>
                      <w:r w:rsidR="007B7A82">
                        <w:rPr>
                          <w:rFonts w:ascii="Times New Roman" w:hAnsi="Times New Roman"/>
                          <w:sz w:val="22"/>
                          <w:szCs w:val="22"/>
                        </w:rPr>
                        <w:t>я</w:t>
                      </w:r>
                      <w:r w:rsidRPr="00405393">
                        <w:rPr>
                          <w:rFonts w:ascii="Times New Roman" w:hAnsi="Times New Roman"/>
                          <w:sz w:val="22"/>
                          <w:szCs w:val="22"/>
                        </w:rPr>
                        <w:t>м</w:t>
                      </w:r>
                      <w:r w:rsidR="007B7A82">
                        <w:rPr>
                          <w:rFonts w:ascii="Times New Roman" w:hAnsi="Times New Roman"/>
                          <w:sz w:val="22"/>
                          <w:szCs w:val="22"/>
                        </w:rPr>
                        <w:t>и</w:t>
                      </w:r>
                      <w:r w:rsidRPr="00405393">
                        <w:rPr>
                          <w:rFonts w:ascii="Times New Roman" w:hAnsi="Times New Roman"/>
                          <w:sz w:val="22"/>
                          <w:szCs w:val="22"/>
                        </w:rPr>
                        <w:t xml:space="preserve"> Собрания депутатов муниципального образования город Новомосковск от 28.06.2022 № 62-7</w:t>
                      </w:r>
                      <w:r w:rsidR="00446313">
                        <w:rPr>
                          <w:rFonts w:ascii="Times New Roman" w:hAnsi="Times New Roman"/>
                          <w:sz w:val="22"/>
                          <w:szCs w:val="22"/>
                        </w:rPr>
                        <w:t>, от 25.10.2023 № 2-3</w:t>
                      </w:r>
                      <w:r w:rsidR="00E37DB9" w:rsidRPr="007B7A82">
                        <w:rPr>
                          <w:rFonts w:ascii="Times New Roman" w:hAnsi="Times New Roman"/>
                          <w:sz w:val="22"/>
                          <w:szCs w:val="22"/>
                        </w:rPr>
                        <w:t xml:space="preserve">, от </w:t>
                      </w:r>
                      <w:r w:rsidR="005F27E9" w:rsidRPr="007B7A82">
                        <w:rPr>
                          <w:rFonts w:ascii="Times New Roman" w:hAnsi="Times New Roman"/>
                          <w:sz w:val="22"/>
                          <w:szCs w:val="22"/>
                        </w:rPr>
                        <w:t xml:space="preserve"> </w:t>
                      </w:r>
                      <w:r w:rsidR="00E37DB9" w:rsidRPr="007B7A82">
                        <w:rPr>
                          <w:rFonts w:ascii="Times New Roman" w:hAnsi="Times New Roman"/>
                          <w:sz w:val="22"/>
                          <w:szCs w:val="22"/>
                        </w:rPr>
                        <w:t>29.05.2024</w:t>
                      </w:r>
                      <w:r w:rsidR="005F27E9" w:rsidRPr="007B7A82">
                        <w:rPr>
                          <w:rFonts w:ascii="Times New Roman" w:hAnsi="Times New Roman"/>
                          <w:sz w:val="22"/>
                          <w:szCs w:val="22"/>
                        </w:rPr>
                        <w:t xml:space="preserve"> №</w:t>
                      </w:r>
                      <w:r w:rsidR="00A002D4" w:rsidRPr="007B7A82">
                        <w:rPr>
                          <w:rFonts w:ascii="Times New Roman" w:hAnsi="Times New Roman"/>
                          <w:sz w:val="22"/>
                          <w:szCs w:val="22"/>
                        </w:rPr>
                        <w:t xml:space="preserve"> </w:t>
                      </w:r>
                      <w:r w:rsidR="005F27E9" w:rsidRPr="007B7A82">
                        <w:rPr>
                          <w:rFonts w:ascii="Times New Roman" w:hAnsi="Times New Roman"/>
                          <w:sz w:val="22"/>
                          <w:szCs w:val="22"/>
                        </w:rPr>
                        <w:t>1</w:t>
                      </w:r>
                      <w:r w:rsidR="007B7A82" w:rsidRPr="007B7A82">
                        <w:rPr>
                          <w:rFonts w:ascii="Times New Roman" w:hAnsi="Times New Roman"/>
                          <w:sz w:val="22"/>
                          <w:szCs w:val="22"/>
                        </w:rPr>
                        <w:t>3</w:t>
                      </w:r>
                      <w:r w:rsidR="005F27E9" w:rsidRPr="007B7A82">
                        <w:rPr>
                          <w:rFonts w:ascii="Times New Roman" w:hAnsi="Times New Roman"/>
                          <w:sz w:val="22"/>
                          <w:szCs w:val="22"/>
                        </w:rPr>
                        <w:t>-2</w:t>
                      </w:r>
                      <w:r w:rsidR="00DD7E8C">
                        <w:rPr>
                          <w:rFonts w:ascii="Times New Roman" w:hAnsi="Times New Roman"/>
                          <w:sz w:val="22"/>
                          <w:szCs w:val="22"/>
                        </w:rPr>
                        <w:t>, от 26.03.2025 № 28-3</w:t>
                      </w:r>
                    </w:p>
                    <w:p w:rsidR="00A002D4" w:rsidRDefault="00A002D4"/>
                  </w:txbxContent>
                </v:textbox>
              </v:shape>
            </w:pict>
          </mc:Fallback>
        </mc:AlternateContent>
      </w:r>
      <w:r w:rsidR="002E57EA" w:rsidRPr="003E3729">
        <w:rPr>
          <w:rFonts w:ascii="Times New Roman" w:hAnsi="Times New Roman" w:cs="Times New Roman"/>
          <w:color w:val="000000" w:themeColor="text1"/>
          <w:sz w:val="24"/>
          <w:szCs w:val="24"/>
        </w:rPr>
        <w:t>Приложение</w:t>
      </w:r>
      <w:r w:rsidR="003E3729" w:rsidRPr="003E3729">
        <w:rPr>
          <w:rFonts w:ascii="Times New Roman" w:hAnsi="Times New Roman" w:cs="Times New Roman"/>
          <w:color w:val="000000" w:themeColor="text1"/>
          <w:sz w:val="24"/>
          <w:szCs w:val="24"/>
        </w:rPr>
        <w:t xml:space="preserve"> </w:t>
      </w:r>
      <w:r w:rsidR="002E57EA" w:rsidRPr="003E3729">
        <w:rPr>
          <w:rFonts w:ascii="Times New Roman" w:hAnsi="Times New Roman" w:cs="Times New Roman"/>
          <w:color w:val="000000" w:themeColor="text1"/>
          <w:sz w:val="24"/>
          <w:szCs w:val="24"/>
        </w:rPr>
        <w:t xml:space="preserve">к решению </w:t>
      </w:r>
    </w:p>
    <w:p w:rsidR="002E57EA" w:rsidRPr="003E3729" w:rsidRDefault="002E57EA" w:rsidP="003E3729">
      <w:pPr>
        <w:pStyle w:val="ConsPlusNormal"/>
        <w:jc w:val="right"/>
        <w:outlineLvl w:val="0"/>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Собрания депутатов</w:t>
      </w:r>
    </w:p>
    <w:p w:rsidR="002E57EA" w:rsidRPr="003E3729" w:rsidRDefault="002E57EA" w:rsidP="006870B4">
      <w:pPr>
        <w:pStyle w:val="ConsPlusNormal"/>
        <w:jc w:val="right"/>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муниципального образования</w:t>
      </w:r>
    </w:p>
    <w:p w:rsidR="002E57EA" w:rsidRPr="003E3729" w:rsidRDefault="002E57EA" w:rsidP="006870B4">
      <w:pPr>
        <w:pStyle w:val="ConsPlusNormal"/>
        <w:jc w:val="right"/>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город Новомосковск</w:t>
      </w:r>
    </w:p>
    <w:p w:rsidR="002E57EA" w:rsidRPr="003E3729" w:rsidRDefault="002E57EA" w:rsidP="006870B4">
      <w:pPr>
        <w:pStyle w:val="ConsPlusNormal"/>
        <w:jc w:val="right"/>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от </w:t>
      </w:r>
      <w:r w:rsidR="002A3A2E">
        <w:rPr>
          <w:rFonts w:ascii="Times New Roman" w:hAnsi="Times New Roman" w:cs="Times New Roman"/>
          <w:color w:val="000000" w:themeColor="text1"/>
          <w:sz w:val="24"/>
          <w:szCs w:val="24"/>
        </w:rPr>
        <w:t>26.10.2021</w:t>
      </w:r>
      <w:r w:rsidRPr="003E3729">
        <w:rPr>
          <w:rFonts w:ascii="Times New Roman" w:hAnsi="Times New Roman" w:cs="Times New Roman"/>
          <w:color w:val="000000" w:themeColor="text1"/>
          <w:sz w:val="24"/>
          <w:szCs w:val="24"/>
        </w:rPr>
        <w:t xml:space="preserve"> №</w:t>
      </w:r>
      <w:r w:rsidR="002A3A2E">
        <w:rPr>
          <w:rFonts w:ascii="Times New Roman" w:hAnsi="Times New Roman" w:cs="Times New Roman"/>
          <w:color w:val="000000" w:themeColor="text1"/>
          <w:sz w:val="24"/>
          <w:szCs w:val="24"/>
        </w:rPr>
        <w:t xml:space="preserve"> 50-11</w:t>
      </w:r>
    </w:p>
    <w:p w:rsidR="002E57EA" w:rsidRPr="003E3729" w:rsidRDefault="002E57EA" w:rsidP="006870B4">
      <w:pPr>
        <w:pStyle w:val="ConsPlusNormal"/>
        <w:outlineLvl w:val="0"/>
        <w:rPr>
          <w:rFonts w:ascii="Times New Roman" w:hAnsi="Times New Roman" w:cs="Times New Roman"/>
          <w:color w:val="000000" w:themeColor="text1"/>
          <w:sz w:val="24"/>
          <w:szCs w:val="24"/>
        </w:rPr>
      </w:pPr>
    </w:p>
    <w:p w:rsidR="002E57EA" w:rsidRPr="003E3729" w:rsidRDefault="002E57EA" w:rsidP="005242F2">
      <w:pPr>
        <w:shd w:val="clear" w:color="auto" w:fill="FFFFFF"/>
        <w:ind w:firstLine="709"/>
        <w:jc w:val="center"/>
        <w:textAlignment w:val="baseline"/>
        <w:rPr>
          <w:rFonts w:ascii="Times New Roman" w:hAnsi="Times New Roman"/>
          <w:b/>
          <w:color w:val="000000" w:themeColor="text1"/>
          <w:spacing w:val="2"/>
          <w:sz w:val="24"/>
          <w:szCs w:val="24"/>
        </w:rPr>
      </w:pPr>
      <w:bookmarkStart w:id="0" w:name="P31"/>
      <w:bookmarkEnd w:id="0"/>
      <w:r w:rsidRPr="003E3729">
        <w:rPr>
          <w:rFonts w:ascii="Times New Roman" w:hAnsi="Times New Roman"/>
          <w:b/>
          <w:color w:val="000000" w:themeColor="text1"/>
          <w:sz w:val="24"/>
          <w:szCs w:val="24"/>
        </w:rPr>
        <w:t xml:space="preserve">Положение о муниципальном контроле </w:t>
      </w:r>
      <w:r w:rsidRPr="003E3729">
        <w:rPr>
          <w:rFonts w:ascii="Times New Roman" w:hAnsi="Times New Roman"/>
          <w:b/>
          <w:color w:val="000000" w:themeColor="text1"/>
          <w:spacing w:val="2"/>
          <w:sz w:val="24"/>
          <w:szCs w:val="24"/>
        </w:rPr>
        <w:t>на автомобильном транспорте, городском наземном электрическом транспорте и в дорожном хозяйстве в</w:t>
      </w:r>
    </w:p>
    <w:p w:rsidR="002E57EA" w:rsidRPr="003E3729" w:rsidRDefault="002E57EA" w:rsidP="005242F2">
      <w:pPr>
        <w:widowControl/>
        <w:suppressAutoHyphens/>
        <w:ind w:firstLine="709"/>
        <w:jc w:val="center"/>
        <w:rPr>
          <w:rFonts w:ascii="Times New Roman" w:hAnsi="Times New Roman"/>
          <w:b/>
          <w:color w:val="000000" w:themeColor="text1"/>
          <w:sz w:val="24"/>
          <w:szCs w:val="24"/>
        </w:rPr>
      </w:pPr>
      <w:r w:rsidRPr="003E3729">
        <w:rPr>
          <w:rFonts w:ascii="Times New Roman" w:hAnsi="Times New Roman"/>
          <w:b/>
          <w:color w:val="000000" w:themeColor="text1"/>
          <w:sz w:val="24"/>
          <w:szCs w:val="24"/>
        </w:rPr>
        <w:t>муниципальном образовании город Новомосковск</w:t>
      </w:r>
    </w:p>
    <w:p w:rsidR="002E57EA" w:rsidRPr="003E3729" w:rsidRDefault="002E57EA" w:rsidP="005242F2">
      <w:pPr>
        <w:pStyle w:val="ConsPlusNormal"/>
        <w:ind w:firstLine="709"/>
        <w:rPr>
          <w:rFonts w:ascii="Times New Roman" w:hAnsi="Times New Roman" w:cs="Times New Roman"/>
          <w:color w:val="000000" w:themeColor="text1"/>
          <w:sz w:val="24"/>
          <w:szCs w:val="24"/>
        </w:rPr>
      </w:pPr>
    </w:p>
    <w:p w:rsidR="002E57EA" w:rsidRDefault="002E57EA" w:rsidP="005242F2">
      <w:pPr>
        <w:pStyle w:val="ConsPlusTitle"/>
        <w:ind w:firstLine="709"/>
        <w:jc w:val="center"/>
        <w:outlineLvl w:val="1"/>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Глава 1. Общие положения</w:t>
      </w:r>
    </w:p>
    <w:p w:rsidR="00C16EB5" w:rsidRPr="003E3729" w:rsidRDefault="00C16EB5" w:rsidP="005242F2">
      <w:pPr>
        <w:pStyle w:val="ConsPlusTitle"/>
        <w:ind w:firstLine="709"/>
        <w:jc w:val="center"/>
        <w:outlineLvl w:val="1"/>
        <w:rPr>
          <w:rFonts w:ascii="Times New Roman" w:hAnsi="Times New Roman" w:cs="Times New Roman"/>
          <w:color w:val="000000" w:themeColor="text1"/>
          <w:sz w:val="24"/>
          <w:szCs w:val="24"/>
        </w:rPr>
      </w:pPr>
    </w:p>
    <w:p w:rsidR="002E57EA"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1. Сфера применения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1. Настоящее Положение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муниципальном контроле на автомобильном транспорте, городском наземном электрическом транспорте и в дорожном хозяйстве</w:t>
      </w:r>
      <w:r w:rsidR="006870B4" w:rsidRPr="003E3729">
        <w:rPr>
          <w:rFonts w:ascii="Times New Roman" w:hAnsi="Times New Roman" w:cs="Times New Roman"/>
          <w:color w:val="000000" w:themeColor="text1"/>
          <w:sz w:val="24"/>
          <w:szCs w:val="24"/>
        </w:rPr>
        <w:t xml:space="preserve"> в муниципальном образовании город Новомосковск</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 xml:space="preserve"> (далее - Положение) устанавливает порядок осуществления муниципального контроля на автомобильном транспорте, городском наземном электрическом транспорте и в дорожном хозяйстве на территории муниципального образования город </w:t>
      </w:r>
      <w:r w:rsidR="006870B4" w:rsidRPr="003E3729">
        <w:rPr>
          <w:rFonts w:ascii="Times New Roman" w:hAnsi="Times New Roman" w:cs="Times New Roman"/>
          <w:color w:val="000000" w:themeColor="text1"/>
          <w:sz w:val="24"/>
          <w:szCs w:val="24"/>
        </w:rPr>
        <w:t>Новомосковск</w:t>
      </w:r>
      <w:r w:rsidRPr="003E3729">
        <w:rPr>
          <w:rFonts w:ascii="Times New Roman" w:hAnsi="Times New Roman" w:cs="Times New Roman"/>
          <w:color w:val="000000" w:themeColor="text1"/>
          <w:sz w:val="24"/>
          <w:szCs w:val="24"/>
        </w:rPr>
        <w:t xml:space="preserve"> (далее - муниципальный контроль).</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2. К отношениям, связанным с осуществлением муниципального контроля применяются положения Федерального </w:t>
      </w:r>
      <w:hyperlink r:id="rId6" w:history="1">
        <w:r w:rsidRPr="003E3729">
          <w:rPr>
            <w:rFonts w:ascii="Times New Roman" w:hAnsi="Times New Roman" w:cs="Times New Roman"/>
            <w:color w:val="000000" w:themeColor="text1"/>
            <w:sz w:val="24"/>
            <w:szCs w:val="24"/>
          </w:rPr>
          <w:t>закона</w:t>
        </w:r>
      </w:hyperlink>
      <w:r w:rsidRPr="003E3729">
        <w:rPr>
          <w:rFonts w:ascii="Times New Roman" w:hAnsi="Times New Roman" w:cs="Times New Roman"/>
          <w:color w:val="000000" w:themeColor="text1"/>
          <w:sz w:val="24"/>
          <w:szCs w:val="24"/>
        </w:rPr>
        <w:t xml:space="preserve"> от 8 ноября 2007 г.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 xml:space="preserve"> 257-ФЗ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 xml:space="preserve">, Федерального </w:t>
      </w:r>
      <w:hyperlink r:id="rId7" w:history="1">
        <w:r w:rsidRPr="003E3729">
          <w:rPr>
            <w:rFonts w:ascii="Times New Roman" w:hAnsi="Times New Roman" w:cs="Times New Roman"/>
            <w:color w:val="000000" w:themeColor="text1"/>
            <w:sz w:val="24"/>
            <w:szCs w:val="24"/>
          </w:rPr>
          <w:t>закона</w:t>
        </w:r>
      </w:hyperlink>
      <w:r w:rsidRPr="003E3729">
        <w:rPr>
          <w:rFonts w:ascii="Times New Roman" w:hAnsi="Times New Roman" w:cs="Times New Roman"/>
          <w:color w:val="000000" w:themeColor="text1"/>
          <w:sz w:val="24"/>
          <w:szCs w:val="24"/>
        </w:rPr>
        <w:t xml:space="preserve"> от 8 ноября 2007 г.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 xml:space="preserve">259-ФЗ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Устав автомобильного транспорта и городского наземного электрического транспорта</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 xml:space="preserve">, Федерального </w:t>
      </w:r>
      <w:hyperlink r:id="rId8" w:history="1">
        <w:r w:rsidRPr="003E3729">
          <w:rPr>
            <w:rFonts w:ascii="Times New Roman" w:hAnsi="Times New Roman" w:cs="Times New Roman"/>
            <w:color w:val="000000" w:themeColor="text1"/>
            <w:sz w:val="24"/>
            <w:szCs w:val="24"/>
          </w:rPr>
          <w:t>закона</w:t>
        </w:r>
      </w:hyperlink>
      <w:r w:rsidRPr="003E3729">
        <w:rPr>
          <w:rFonts w:ascii="Times New Roman" w:hAnsi="Times New Roman" w:cs="Times New Roman"/>
          <w:color w:val="000000" w:themeColor="text1"/>
          <w:sz w:val="24"/>
          <w:szCs w:val="24"/>
        </w:rPr>
        <w:t xml:space="preserve"> от 31 июля 2020 г.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 xml:space="preserve"> 248-ФЗ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 xml:space="preserve"> (далее - Федеральный закон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r w:rsidRPr="003E3729">
        <w:rPr>
          <w:rFonts w:ascii="Times New Roman" w:hAnsi="Times New Roman" w:cs="Times New Roman"/>
          <w:i/>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2. Предмет и объекты муниципального контроля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Предметом муниципального контроля является соблюдение обязательных требований (далее - обязательные требования):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в области автомобильных дорог и дорожной деятельности, установленных в отношении автомобильных дорог местного значения: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2E57EA"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446313" w:rsidRPr="00446313" w:rsidRDefault="00446313" w:rsidP="005242F2">
      <w:pPr>
        <w:pStyle w:val="ConsPlusNormal"/>
        <w:ind w:firstLine="709"/>
        <w:jc w:val="both"/>
        <w:rPr>
          <w:rFonts w:ascii="Times New Roman" w:hAnsi="Times New Roman" w:cs="Times New Roman"/>
          <w:bCs/>
          <w:color w:val="000000" w:themeColor="text1"/>
          <w:sz w:val="24"/>
          <w:szCs w:val="24"/>
        </w:rPr>
      </w:pPr>
      <w:r w:rsidRPr="00446313">
        <w:rPr>
          <w:rFonts w:ascii="Times New Roman" w:hAnsi="Times New Roman" w:cs="Times New Roman"/>
          <w:bCs/>
          <w:color w:val="000000"/>
          <w:sz w:val="24"/>
          <w:szCs w:val="24"/>
        </w:rPr>
        <w:t>в) к осуществлению проезда транспортных средств по платным автомобильным дорогам общего пользования местного значения, платным участкам автомобильных дорог общего пользования местного значения в части соблюдения порядка внесения платы за проезд транспортного средства</w:t>
      </w:r>
      <w:r>
        <w:rPr>
          <w:rFonts w:ascii="Times New Roman" w:hAnsi="Times New Roman" w:cs="Times New Roman"/>
          <w:bCs/>
          <w:color w:val="000000"/>
          <w:sz w:val="24"/>
          <w:szCs w:val="24"/>
        </w:rPr>
        <w:t xml:space="preserve"> </w:t>
      </w:r>
      <w:r w:rsidRPr="00446313">
        <w:rPr>
          <w:rFonts w:ascii="Times New Roman" w:hAnsi="Times New Roman" w:cs="Times New Roman"/>
          <w:bCs/>
          <w:i/>
          <w:iCs/>
          <w:color w:val="000000"/>
          <w:sz w:val="24"/>
          <w:szCs w:val="24"/>
        </w:rPr>
        <w:t xml:space="preserve">(подпункт в) введен решением Собрания депутатов муниципального образования город Новомосковск от 25.10.2023 № 2-3) </w:t>
      </w:r>
      <w:r w:rsidRPr="00446313">
        <w:rPr>
          <w:rFonts w:ascii="Times New Roman" w:hAnsi="Times New Roman" w:cs="Times New Roman"/>
          <w:bCs/>
          <w:color w:val="000000"/>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Объектами муниципального контроля (далее также - объект контроля) являются: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2) результаты деятельности граждан и организаций, в том числе продукция (товары), </w:t>
      </w:r>
      <w:r w:rsidRPr="003E3729">
        <w:rPr>
          <w:rFonts w:ascii="Times New Roman" w:hAnsi="Times New Roman" w:cs="Times New Roman"/>
          <w:color w:val="000000" w:themeColor="text1"/>
          <w:sz w:val="24"/>
          <w:szCs w:val="24"/>
        </w:rPr>
        <w:lastRenderedPageBreak/>
        <w:t>работы и услуги, к которым предъявляются обязательные требования;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автомобильные дороги общего пользования местного значения и искусственные дорожные сооружений на них.</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3. Контрольный орган. Должностные лица контрольного органа</w:t>
      </w:r>
    </w:p>
    <w:p w:rsidR="003E3729" w:rsidRPr="003E3729" w:rsidRDefault="003E3729" w:rsidP="005242F2">
      <w:pPr>
        <w:pStyle w:val="ConsPlusTitle"/>
        <w:ind w:firstLine="709"/>
        <w:jc w:val="center"/>
        <w:outlineLvl w:val="2"/>
        <w:rPr>
          <w:rFonts w:ascii="Times New Roman" w:hAnsi="Times New Roman" w:cs="Times New Roman"/>
          <w:color w:val="000000" w:themeColor="text1"/>
          <w:sz w:val="24"/>
          <w:szCs w:val="24"/>
        </w:rPr>
      </w:pPr>
    </w:p>
    <w:p w:rsidR="00F135DF" w:rsidRPr="003E3729" w:rsidRDefault="00F135DF" w:rsidP="005242F2">
      <w:pPr>
        <w:pStyle w:val="a8"/>
        <w:widowControl w:val="0"/>
        <w:numPr>
          <w:ilvl w:val="0"/>
          <w:numId w:val="2"/>
        </w:numPr>
        <w:autoSpaceDE w:val="0"/>
        <w:autoSpaceDN w:val="0"/>
        <w:adjustRightInd w:val="0"/>
        <w:ind w:left="0"/>
        <w:jc w:val="both"/>
        <w:rPr>
          <w:rFonts w:ascii="Times New Roman" w:hAnsi="Times New Roman" w:cs="Times New Roman"/>
          <w:color w:val="000000" w:themeColor="text1"/>
          <w:sz w:val="24"/>
          <w:szCs w:val="24"/>
        </w:rPr>
      </w:pPr>
      <w:r w:rsidRPr="003E3729">
        <w:rPr>
          <w:rFonts w:ascii="Times New Roman" w:eastAsia="Times New Roman" w:hAnsi="Times New Roman" w:cs="Times New Roman"/>
          <w:color w:val="000000" w:themeColor="text1"/>
          <w:sz w:val="24"/>
          <w:szCs w:val="24"/>
        </w:rPr>
        <w:t>Муниципальный контроль осуществляется администрацией муниципального образования город Новомосковск</w:t>
      </w:r>
      <w:r w:rsidRPr="003E3729">
        <w:rPr>
          <w:rFonts w:ascii="Times New Roman" w:eastAsia="Times New Roman" w:hAnsi="Times New Roman" w:cs="Times New Roman"/>
          <w:i/>
          <w:color w:val="000000" w:themeColor="text1"/>
          <w:sz w:val="24"/>
          <w:szCs w:val="24"/>
        </w:rPr>
        <w:t xml:space="preserve"> </w:t>
      </w:r>
      <w:r w:rsidRPr="003E3729">
        <w:rPr>
          <w:rFonts w:ascii="Times New Roman" w:eastAsia="Times New Roman" w:hAnsi="Times New Roman" w:cs="Times New Roman"/>
          <w:color w:val="000000" w:themeColor="text1"/>
          <w:sz w:val="24"/>
          <w:szCs w:val="24"/>
        </w:rPr>
        <w:t>(далее – Администрация, контрольный орган).</w:t>
      </w:r>
    </w:p>
    <w:p w:rsidR="00F135DF" w:rsidRPr="003E3729" w:rsidRDefault="00F135DF" w:rsidP="005242F2">
      <w:pPr>
        <w:pStyle w:val="a8"/>
        <w:widowControl w:val="0"/>
        <w:numPr>
          <w:ilvl w:val="0"/>
          <w:numId w:val="2"/>
        </w:numPr>
        <w:autoSpaceDE w:val="0"/>
        <w:autoSpaceDN w:val="0"/>
        <w:adjustRightInd w:val="0"/>
        <w:ind w:left="0"/>
        <w:jc w:val="both"/>
        <w:rPr>
          <w:rFonts w:ascii="Times New Roman" w:hAnsi="Times New Roman" w:cs="Times New Roman"/>
          <w:color w:val="000000" w:themeColor="text1"/>
          <w:sz w:val="24"/>
          <w:szCs w:val="24"/>
        </w:rPr>
      </w:pPr>
      <w:r w:rsidRPr="003E3729">
        <w:rPr>
          <w:rFonts w:ascii="Times New Roman" w:hAnsi="Times New Roman" w:cs="Times New Roman"/>
          <w:sz w:val="24"/>
          <w:szCs w:val="24"/>
        </w:rPr>
        <w:t xml:space="preserve">От имени Администрации осуществление муниципального контроля возлагается на </w:t>
      </w:r>
      <w:r w:rsidRPr="003E3729">
        <w:rPr>
          <w:rFonts w:ascii="Times New Roman" w:hAnsi="Times New Roman" w:cs="Times New Roman"/>
          <w:iCs/>
          <w:sz w:val="24"/>
          <w:szCs w:val="24"/>
        </w:rPr>
        <w:t xml:space="preserve">управление муниципального контроля администрации муниципального образования город Новомосковск. </w:t>
      </w:r>
    </w:p>
    <w:p w:rsidR="006870B4" w:rsidRPr="003E3729" w:rsidRDefault="006870B4" w:rsidP="005242F2">
      <w:pPr>
        <w:pStyle w:val="a8"/>
        <w:widowControl w:val="0"/>
        <w:numPr>
          <w:ilvl w:val="0"/>
          <w:numId w:val="2"/>
        </w:numPr>
        <w:autoSpaceDE w:val="0"/>
        <w:autoSpaceDN w:val="0"/>
        <w:adjustRightInd w:val="0"/>
        <w:ind w:left="0"/>
        <w:jc w:val="both"/>
        <w:rPr>
          <w:rFonts w:ascii="Times New Roman" w:hAnsi="Times New Roman" w:cs="Times New Roman"/>
          <w:color w:val="000000" w:themeColor="text1"/>
          <w:sz w:val="24"/>
          <w:szCs w:val="24"/>
        </w:rPr>
      </w:pPr>
      <w:r w:rsidRPr="003E3729">
        <w:rPr>
          <w:rFonts w:ascii="Times New Roman" w:eastAsia="Times New Roman" w:hAnsi="Times New Roman" w:cs="Times New Roman"/>
          <w:color w:val="000000" w:themeColor="text1"/>
          <w:sz w:val="24"/>
          <w:szCs w:val="24"/>
        </w:rPr>
        <w:t>Должностными лицами контрольного органа, уполномоченными на принятие решений о проведении контрольных мероприятий, являются:</w:t>
      </w:r>
    </w:p>
    <w:p w:rsidR="006870B4" w:rsidRPr="003E3729" w:rsidRDefault="006870B4" w:rsidP="005242F2">
      <w:pPr>
        <w:pStyle w:val="a8"/>
        <w:widowControl w:val="0"/>
        <w:numPr>
          <w:ilvl w:val="3"/>
          <w:numId w:val="1"/>
        </w:numPr>
        <w:autoSpaceDE w:val="0"/>
        <w:autoSpaceDN w:val="0"/>
        <w:adjustRightInd w:val="0"/>
        <w:jc w:val="both"/>
        <w:rPr>
          <w:rFonts w:ascii="Times New Roman" w:hAnsi="Times New Roman" w:cs="Times New Roman"/>
          <w:color w:val="000000" w:themeColor="text1"/>
          <w:sz w:val="24"/>
          <w:szCs w:val="24"/>
        </w:rPr>
      </w:pPr>
      <w:r w:rsidRPr="003E3729">
        <w:rPr>
          <w:rFonts w:ascii="Times New Roman" w:eastAsia="Times New Roman" w:hAnsi="Times New Roman" w:cs="Times New Roman"/>
          <w:color w:val="000000" w:themeColor="text1"/>
          <w:sz w:val="24"/>
          <w:szCs w:val="24"/>
        </w:rPr>
        <w:t>руководитель контрольного органа;</w:t>
      </w:r>
    </w:p>
    <w:p w:rsidR="006870B4" w:rsidRPr="003E3729" w:rsidRDefault="006870B4" w:rsidP="005242F2">
      <w:pPr>
        <w:pStyle w:val="a8"/>
        <w:widowControl w:val="0"/>
        <w:numPr>
          <w:ilvl w:val="3"/>
          <w:numId w:val="1"/>
        </w:numPr>
        <w:autoSpaceDE w:val="0"/>
        <w:autoSpaceDN w:val="0"/>
        <w:adjustRightInd w:val="0"/>
        <w:jc w:val="both"/>
        <w:rPr>
          <w:rFonts w:ascii="Times New Roman" w:hAnsi="Times New Roman" w:cs="Times New Roman"/>
          <w:color w:val="000000" w:themeColor="text1"/>
          <w:sz w:val="24"/>
          <w:szCs w:val="24"/>
        </w:rPr>
      </w:pPr>
      <w:r w:rsidRPr="003E3729">
        <w:rPr>
          <w:rFonts w:ascii="Times New Roman" w:eastAsia="Times New Roman" w:hAnsi="Times New Roman" w:cs="Times New Roman"/>
          <w:color w:val="000000" w:themeColor="text1"/>
          <w:sz w:val="24"/>
          <w:szCs w:val="24"/>
        </w:rPr>
        <w:t>заместитель руководителя контрольного органа;</w:t>
      </w:r>
    </w:p>
    <w:p w:rsidR="006870B4" w:rsidRPr="003E3729" w:rsidRDefault="006870B4" w:rsidP="005242F2">
      <w:pPr>
        <w:pStyle w:val="a8"/>
        <w:widowControl w:val="0"/>
        <w:numPr>
          <w:ilvl w:val="3"/>
          <w:numId w:val="1"/>
        </w:numPr>
        <w:autoSpaceDE w:val="0"/>
        <w:autoSpaceDN w:val="0"/>
        <w:adjustRightInd w:val="0"/>
        <w:jc w:val="both"/>
        <w:rPr>
          <w:rFonts w:ascii="Times New Roman" w:hAnsi="Times New Roman" w:cs="Times New Roman"/>
          <w:color w:val="000000" w:themeColor="text1"/>
          <w:sz w:val="24"/>
          <w:szCs w:val="24"/>
        </w:rPr>
      </w:pPr>
      <w:r w:rsidRPr="003E3729">
        <w:rPr>
          <w:rFonts w:ascii="Times New Roman" w:eastAsia="Times New Roman" w:hAnsi="Times New Roman" w:cs="Times New Roman"/>
          <w:color w:val="000000" w:themeColor="text1"/>
          <w:sz w:val="24"/>
          <w:szCs w:val="24"/>
        </w:rPr>
        <w:t>иное должностное лицо контрольного органа, наделенное в установленном порядке соответствующими полномочиями на принятие решений, в случае отсутствия руководителя, заместителя руководителя контрольного органа.</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4. При осуществлении муниципального контроля должностные лица контрольного органа имеют права и обязанности, установленные </w:t>
      </w:r>
      <w:hyperlink r:id="rId9" w:history="1">
        <w:r w:rsidRPr="003E3729">
          <w:rPr>
            <w:rFonts w:ascii="Times New Roman" w:hAnsi="Times New Roman" w:cs="Times New Roman"/>
            <w:color w:val="000000" w:themeColor="text1"/>
            <w:sz w:val="24"/>
            <w:szCs w:val="24"/>
          </w:rPr>
          <w:t>статьей 29</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4D3341" w:rsidRDefault="004D3341" w:rsidP="004D3341">
      <w:pPr>
        <w:pStyle w:val="ConsPlusTitle"/>
        <w:numPr>
          <w:ilvl w:val="0"/>
          <w:numId w:val="3"/>
        </w:numPr>
        <w:suppressAutoHyphens/>
        <w:autoSpaceDN/>
        <w:jc w:val="center"/>
        <w:outlineLvl w:val="2"/>
        <w:rPr>
          <w:rFonts w:ascii="Times New Roman" w:hAnsi="Times New Roman" w:cs="Times New Roman"/>
          <w:color w:val="000000"/>
          <w:sz w:val="24"/>
          <w:szCs w:val="24"/>
        </w:rPr>
      </w:pPr>
      <w:r w:rsidRPr="004D3341">
        <w:rPr>
          <w:rFonts w:ascii="Times New Roman" w:hAnsi="Times New Roman" w:cs="Times New Roman"/>
          <w:color w:val="000000"/>
          <w:sz w:val="24"/>
          <w:szCs w:val="24"/>
        </w:rPr>
        <w:t xml:space="preserve">Статья 4. Управление рисками причинения вреда (ущерба) </w:t>
      </w:r>
    </w:p>
    <w:p w:rsidR="004D3341" w:rsidRDefault="004D3341" w:rsidP="004D3341">
      <w:pPr>
        <w:pStyle w:val="ConsPlusTitle"/>
        <w:numPr>
          <w:ilvl w:val="0"/>
          <w:numId w:val="3"/>
        </w:numPr>
        <w:suppressAutoHyphens/>
        <w:autoSpaceDN/>
        <w:jc w:val="center"/>
        <w:outlineLvl w:val="2"/>
        <w:rPr>
          <w:rFonts w:ascii="Times New Roman" w:hAnsi="Times New Roman" w:cs="Times New Roman"/>
          <w:color w:val="000000"/>
          <w:sz w:val="24"/>
          <w:szCs w:val="24"/>
        </w:rPr>
      </w:pPr>
      <w:r w:rsidRPr="004D3341">
        <w:rPr>
          <w:rFonts w:ascii="Times New Roman" w:hAnsi="Times New Roman" w:cs="Times New Roman"/>
          <w:color w:val="000000"/>
          <w:sz w:val="24"/>
          <w:szCs w:val="24"/>
        </w:rPr>
        <w:t>охраняемым законом ценностям</w:t>
      </w:r>
    </w:p>
    <w:p w:rsidR="004D3341" w:rsidRPr="003E3729" w:rsidRDefault="004D3341" w:rsidP="004D3341">
      <w:pPr>
        <w:pStyle w:val="ConsPlusNormal"/>
        <w:numPr>
          <w:ilvl w:val="0"/>
          <w:numId w:val="3"/>
        </w:numPr>
        <w:jc w:val="center"/>
        <w:rPr>
          <w:rFonts w:ascii="Times New Roman" w:hAnsi="Times New Roman" w:cs="Times New Roman"/>
          <w:color w:val="000000" w:themeColor="text1"/>
          <w:sz w:val="24"/>
          <w:szCs w:val="24"/>
        </w:rPr>
      </w:pPr>
      <w:r>
        <w:rPr>
          <w:rFonts w:ascii="Times New Roman" w:hAnsi="Times New Roman" w:cs="Times New Roman"/>
          <w:i/>
          <w:color w:val="000000" w:themeColor="text1"/>
          <w:sz w:val="24"/>
          <w:szCs w:val="24"/>
        </w:rPr>
        <w:t>(Статья 4 в редакции решения Собрания депутатов муниципального образования город Новомосковск от 26.03.2025 № 28-3)</w:t>
      </w:r>
    </w:p>
    <w:p w:rsidR="004D3341" w:rsidRPr="004D3341" w:rsidRDefault="004D3341" w:rsidP="004D3341">
      <w:pPr>
        <w:pStyle w:val="ConsPlusTitle"/>
        <w:numPr>
          <w:ilvl w:val="0"/>
          <w:numId w:val="3"/>
        </w:numPr>
        <w:suppressAutoHyphens/>
        <w:autoSpaceDN/>
        <w:jc w:val="center"/>
        <w:outlineLvl w:val="2"/>
        <w:rPr>
          <w:rFonts w:ascii="Times New Roman" w:hAnsi="Times New Roman" w:cs="Times New Roman"/>
          <w:color w:val="000000"/>
          <w:sz w:val="24"/>
          <w:szCs w:val="24"/>
        </w:rPr>
      </w:pPr>
    </w:p>
    <w:p w:rsidR="004D3341" w:rsidRPr="00DF3D76" w:rsidRDefault="004D3341" w:rsidP="004D3341">
      <w:pPr>
        <w:pStyle w:val="ConsPlusTitle"/>
        <w:numPr>
          <w:ilvl w:val="0"/>
          <w:numId w:val="3"/>
        </w:numPr>
        <w:suppressAutoHyphens/>
        <w:autoSpaceDN/>
        <w:ind w:firstLine="567"/>
        <w:jc w:val="both"/>
        <w:outlineLvl w:val="2"/>
        <w:rPr>
          <w:b w:val="0"/>
          <w:color w:val="000000"/>
          <w:sz w:val="24"/>
          <w:szCs w:val="24"/>
        </w:rPr>
      </w:pPr>
      <w:r w:rsidRPr="00DF3D76">
        <w:rPr>
          <w:rFonts w:ascii="Times New Roman" w:hAnsi="Times New Roman" w:cs="Times New Roman"/>
          <w:b w:val="0"/>
          <w:color w:val="000000"/>
          <w:sz w:val="24"/>
          <w:szCs w:val="24"/>
        </w:rPr>
        <w:t>1. Муниципальный контроль осуществляется на основе управления рисками причинения вреда (ущерба) охраняемым законом ценностям. В целях управления рисками причинения вреда (ущерба) при осуществлении муниципального контроля объекты контроля могут быть отнесены к одной из следующих категорий риска причинения вреда (ущерба) (далее — категории риска): средний риск, умеренный риск, низкий риск.</w:t>
      </w:r>
    </w:p>
    <w:p w:rsidR="004D3341" w:rsidRPr="00DF3D76" w:rsidRDefault="004D3341" w:rsidP="004D3341">
      <w:pPr>
        <w:pStyle w:val="aa"/>
        <w:numPr>
          <w:ilvl w:val="0"/>
          <w:numId w:val="3"/>
        </w:numPr>
        <w:ind w:firstLine="567"/>
        <w:outlineLvl w:val="2"/>
        <w:rPr>
          <w:b w:val="0"/>
          <w:bCs w:val="0"/>
          <w:color w:val="000000"/>
          <w:sz w:val="24"/>
        </w:rPr>
      </w:pPr>
      <w:r w:rsidRPr="00DF3D76">
        <w:rPr>
          <w:b w:val="0"/>
          <w:bCs w:val="0"/>
          <w:color w:val="000000"/>
          <w:sz w:val="24"/>
        </w:rPr>
        <w:t>2. В целях отнесения объектов контроля к категориям риска в рамках осуществления муниципального контроля установлены критерии.</w:t>
      </w:r>
    </w:p>
    <w:p w:rsidR="004D3341" w:rsidRPr="00DF3D76" w:rsidRDefault="004D3341" w:rsidP="004D3341">
      <w:pPr>
        <w:pStyle w:val="aa"/>
        <w:numPr>
          <w:ilvl w:val="0"/>
          <w:numId w:val="3"/>
        </w:numPr>
        <w:ind w:firstLine="567"/>
        <w:outlineLvl w:val="2"/>
        <w:rPr>
          <w:b w:val="0"/>
          <w:bCs w:val="0"/>
          <w:sz w:val="24"/>
          <w:shd w:val="clear" w:color="auto" w:fill="FFFFFF"/>
        </w:rPr>
      </w:pPr>
      <w:r w:rsidRPr="00DF3D76">
        <w:rPr>
          <w:b w:val="0"/>
          <w:bCs w:val="0"/>
          <w:color w:val="000000"/>
          <w:sz w:val="24"/>
        </w:rPr>
        <w:t>Отнесение объектов контроля к определенной категории риска осуществляется в зависимости от значения показателя риска:</w:t>
      </w:r>
    </w:p>
    <w:p w:rsidR="004D3341" w:rsidRPr="00DF3D76" w:rsidRDefault="004D3341" w:rsidP="004D3341">
      <w:pPr>
        <w:pStyle w:val="aa"/>
        <w:numPr>
          <w:ilvl w:val="0"/>
          <w:numId w:val="3"/>
        </w:numPr>
        <w:ind w:firstLine="540"/>
        <w:rPr>
          <w:b w:val="0"/>
          <w:bCs w:val="0"/>
          <w:sz w:val="24"/>
          <w:shd w:val="clear" w:color="auto" w:fill="FFFFFF"/>
        </w:rPr>
      </w:pPr>
      <w:r w:rsidRPr="00DF3D76">
        <w:rPr>
          <w:b w:val="0"/>
          <w:bCs w:val="0"/>
          <w:sz w:val="24"/>
          <w:shd w:val="clear" w:color="auto" w:fill="FFFFFF"/>
        </w:rPr>
        <w:t>при значении показателя риска более 4 - к категории среднего риска;</w:t>
      </w:r>
    </w:p>
    <w:p w:rsidR="004D3341" w:rsidRPr="00DF3D76" w:rsidRDefault="004D3341" w:rsidP="004D3341">
      <w:pPr>
        <w:pStyle w:val="aa"/>
        <w:numPr>
          <w:ilvl w:val="0"/>
          <w:numId w:val="3"/>
        </w:numPr>
        <w:ind w:firstLine="540"/>
        <w:rPr>
          <w:b w:val="0"/>
          <w:bCs w:val="0"/>
          <w:sz w:val="24"/>
        </w:rPr>
      </w:pPr>
      <w:r w:rsidRPr="00DF3D76">
        <w:rPr>
          <w:b w:val="0"/>
          <w:bCs w:val="0"/>
          <w:sz w:val="24"/>
          <w:shd w:val="clear" w:color="auto" w:fill="FFFFFF"/>
        </w:rPr>
        <w:t>при значении показателя риска от 2 до 3 включительно - к категории умеренного риска;</w:t>
      </w:r>
    </w:p>
    <w:p w:rsidR="004D3341" w:rsidRPr="00DF3D76" w:rsidRDefault="004D3341" w:rsidP="004D3341">
      <w:pPr>
        <w:pStyle w:val="aa"/>
        <w:numPr>
          <w:ilvl w:val="0"/>
          <w:numId w:val="3"/>
        </w:numPr>
        <w:ind w:firstLine="540"/>
        <w:rPr>
          <w:b w:val="0"/>
          <w:bCs w:val="0"/>
          <w:sz w:val="24"/>
        </w:rPr>
      </w:pPr>
      <w:r w:rsidRPr="00DF3D76">
        <w:rPr>
          <w:b w:val="0"/>
          <w:bCs w:val="0"/>
          <w:sz w:val="24"/>
        </w:rPr>
        <w:t>при значении показателя риска от 0 до 1 включительно - к категории низкого риска.</w:t>
      </w:r>
    </w:p>
    <w:p w:rsidR="004D3341" w:rsidRPr="00DF3D76" w:rsidRDefault="004D3341" w:rsidP="004D3341">
      <w:pPr>
        <w:pStyle w:val="aa"/>
        <w:numPr>
          <w:ilvl w:val="0"/>
          <w:numId w:val="3"/>
        </w:numPr>
        <w:ind w:firstLine="540"/>
        <w:rPr>
          <w:b w:val="0"/>
          <w:color w:val="000000"/>
          <w:sz w:val="24"/>
        </w:rPr>
      </w:pPr>
      <w:r w:rsidRPr="00DF3D76">
        <w:rPr>
          <w:b w:val="0"/>
          <w:bCs w:val="0"/>
          <w:sz w:val="24"/>
        </w:rPr>
        <w:t>Показатель риска рассчитывается по следующей формуле:</w:t>
      </w:r>
      <w:r w:rsidRPr="00DF3D76">
        <w:rPr>
          <w:b w:val="0"/>
          <w:bCs w:val="0"/>
          <w:sz w:val="24"/>
        </w:rPr>
        <w:tab/>
        <w:t xml:space="preserve">К = 2 x V1 + 2 x V2, где: </w:t>
      </w:r>
      <w:proofErr w:type="gramStart"/>
      <w:r w:rsidRPr="00DF3D76">
        <w:rPr>
          <w:b w:val="0"/>
          <w:bCs w:val="0"/>
          <w:sz w:val="24"/>
        </w:rPr>
        <w:t xml:space="preserve">К - показатель риска; V1 - количество вступивших в законную силу за два календарных года, предшествующих году, в котором принимается решение об отнесении объекта контроля к определенной категории риска, постановлений о назначении административного наказания контролируемому лицу (его должностным лицам) за совершение административного правонарушения, предусмотренного </w:t>
      </w:r>
      <w:r w:rsidRPr="00DF3D76">
        <w:rPr>
          <w:b w:val="0"/>
          <w:bCs w:val="0"/>
          <w:color w:val="000000"/>
          <w:sz w:val="24"/>
        </w:rPr>
        <w:t>статьей 19.4.1</w:t>
      </w:r>
      <w:r w:rsidRPr="00DF3D76">
        <w:rPr>
          <w:b w:val="0"/>
          <w:bCs w:val="0"/>
          <w:sz w:val="24"/>
        </w:rPr>
        <w:t xml:space="preserve"> Кодекса Российской Федерации об административных правонарушениях, вынесенных по протоколам об административных правонарушениях, составленных контрольным органом;</w:t>
      </w:r>
      <w:proofErr w:type="gramEnd"/>
      <w:r w:rsidRPr="00DF3D76">
        <w:rPr>
          <w:b w:val="0"/>
          <w:bCs w:val="0"/>
          <w:sz w:val="24"/>
        </w:rPr>
        <w:t xml:space="preserve"> </w:t>
      </w:r>
      <w:proofErr w:type="gramStart"/>
      <w:r w:rsidRPr="00DF3D76">
        <w:rPr>
          <w:b w:val="0"/>
          <w:bCs w:val="0"/>
          <w:sz w:val="24"/>
        </w:rPr>
        <w:t xml:space="preserve">V2 - количество вступивших в законную силу за два календарных года, предшествующих году, в котором принимается решение об отнесении деятельности к категории риска, постановлений о назначении административного наказания контролируемому лицу (его должностным лицам) за совершение административного правонарушения, предусмотренного </w:t>
      </w:r>
      <w:r w:rsidRPr="00DF3D76">
        <w:rPr>
          <w:b w:val="0"/>
          <w:bCs w:val="0"/>
          <w:color w:val="000000"/>
          <w:sz w:val="24"/>
        </w:rPr>
        <w:t>частью 1 статьи 19.5</w:t>
      </w:r>
      <w:r w:rsidRPr="00DF3D76">
        <w:rPr>
          <w:b w:val="0"/>
          <w:bCs w:val="0"/>
          <w:sz w:val="24"/>
        </w:rPr>
        <w:t xml:space="preserve"> Кодекса Российской Федерации об административных правонарушениях, вынесенных по протоколам об административных правонарушениях, составленных контрольным органом.</w:t>
      </w:r>
      <w:proofErr w:type="gramEnd"/>
    </w:p>
    <w:p w:rsidR="002E57EA" w:rsidRDefault="004D3341" w:rsidP="004D3341">
      <w:pPr>
        <w:pStyle w:val="ConsPlusNormal"/>
        <w:ind w:firstLine="709"/>
        <w:jc w:val="both"/>
        <w:rPr>
          <w:rFonts w:ascii="Times New Roman" w:hAnsi="Times New Roman" w:cs="Times New Roman"/>
          <w:color w:val="000000"/>
          <w:sz w:val="24"/>
          <w:szCs w:val="24"/>
        </w:rPr>
      </w:pPr>
      <w:r w:rsidRPr="004D3341">
        <w:rPr>
          <w:rFonts w:ascii="Times New Roman" w:hAnsi="Times New Roman" w:cs="Times New Roman"/>
          <w:color w:val="000000"/>
          <w:sz w:val="24"/>
          <w:szCs w:val="24"/>
        </w:rPr>
        <w:t xml:space="preserve">3. В рамках осуществления муниципального контроля контрольный орган </w:t>
      </w:r>
      <w:r w:rsidRPr="004D3341">
        <w:rPr>
          <w:rFonts w:ascii="Times New Roman" w:hAnsi="Times New Roman" w:cs="Times New Roman"/>
          <w:color w:val="000000"/>
          <w:sz w:val="24"/>
          <w:szCs w:val="24"/>
        </w:rPr>
        <w:lastRenderedPageBreak/>
        <w:t xml:space="preserve">обеспечивает учет объектов контроля. Перечень объектов контроля размещается на официальном сайте муниципального образования город Новомосковск </w:t>
      </w:r>
      <w:proofErr w:type="gramStart"/>
      <w:r w:rsidRPr="004D3341">
        <w:rPr>
          <w:rFonts w:ascii="Times New Roman" w:hAnsi="Times New Roman" w:cs="Times New Roman"/>
          <w:color w:val="000000"/>
          <w:sz w:val="24"/>
          <w:szCs w:val="24"/>
        </w:rPr>
        <w:t>в</w:t>
      </w:r>
      <w:proofErr w:type="gramEnd"/>
      <w:r w:rsidRPr="004D3341">
        <w:rPr>
          <w:rFonts w:ascii="Times New Roman" w:hAnsi="Times New Roman" w:cs="Times New Roman"/>
          <w:color w:val="000000"/>
          <w:sz w:val="24"/>
          <w:szCs w:val="24"/>
        </w:rPr>
        <w:t xml:space="preserve"> информационно-телекоммуникационной сети «Интернет».</w:t>
      </w:r>
    </w:p>
    <w:p w:rsidR="004D3341" w:rsidRPr="004D3341" w:rsidRDefault="004D3341" w:rsidP="004D3341">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1"/>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Глава 2. Осуществление муниципального контроля</w:t>
      </w:r>
    </w:p>
    <w:p w:rsidR="002E57EA" w:rsidRPr="003E3729" w:rsidRDefault="002E57EA" w:rsidP="005242F2">
      <w:pPr>
        <w:pStyle w:val="ConsPlusNormal"/>
        <w:ind w:firstLine="709"/>
        <w:jc w:val="center"/>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5. Виды контрольных мероприятий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Должностные лица контрольного органа осуществляют муниципальный контроль посредством проведения: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профилактических мероприятий;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контрольных мероприятий, проводимых с взаимодействием с контролируемым лицом;</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контрольных мероприятий, проводимых без взаимодействия с контролируемым лицом.</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6. Формы документов, используемые при осуществлении муниципального контроля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Контрольным органом при организации и проведении контрольных мероприятий используются типовые формы документов, утвержденные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Контрольный орган вправе утверждать формы документов, используемых им при осуществлении муниципального контроля, не утвержденные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1"/>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Глава 3. Профилактика рисков причинения вреда (ущерба) охраняемым законом ценностям</w:t>
      </w:r>
    </w:p>
    <w:p w:rsidR="002E57EA" w:rsidRPr="003E3729" w:rsidRDefault="002E57EA" w:rsidP="005242F2">
      <w:pPr>
        <w:pStyle w:val="ConsPlusNormal"/>
        <w:ind w:firstLine="709"/>
        <w:jc w:val="center"/>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7. Программа профилактики рисков причинения вреда (ущерба) охраняемым законом ценностям</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1. Программа профилактики рисков причинения вреда (ущерба) охраняемым законом ценностям (далее - программа профилактики рисков причинения вреда) ежегодно утверждается в соответствии со </w:t>
      </w:r>
      <w:hyperlink r:id="rId10" w:history="1">
        <w:r w:rsidRPr="003E3729">
          <w:rPr>
            <w:rFonts w:ascii="Times New Roman" w:hAnsi="Times New Roman" w:cs="Times New Roman"/>
            <w:color w:val="000000" w:themeColor="text1"/>
            <w:sz w:val="24"/>
            <w:szCs w:val="24"/>
          </w:rPr>
          <w:t>статьей 44</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 xml:space="preserve">. Утвержденная программа профилактики рисков причинения вреда размещается на официальном сайте </w:t>
      </w:r>
      <w:r w:rsidR="00DD7E8C">
        <w:rPr>
          <w:rFonts w:ascii="Times New Roman" w:hAnsi="Times New Roman" w:cs="Times New Roman"/>
          <w:color w:val="000000" w:themeColor="text1"/>
          <w:sz w:val="24"/>
          <w:szCs w:val="24"/>
        </w:rPr>
        <w:t>муниципального образования город Новомосковск</w:t>
      </w:r>
      <w:r w:rsidR="00DD7E8C" w:rsidRPr="003E3729">
        <w:rPr>
          <w:rFonts w:ascii="Times New Roman" w:hAnsi="Times New Roman" w:cs="Times New Roman"/>
          <w:color w:val="000000" w:themeColor="text1"/>
          <w:sz w:val="24"/>
          <w:szCs w:val="24"/>
        </w:rPr>
        <w:t xml:space="preserve"> </w:t>
      </w:r>
      <w:r w:rsidRPr="003E3729">
        <w:rPr>
          <w:rFonts w:ascii="Times New Roman" w:hAnsi="Times New Roman" w:cs="Times New Roman"/>
          <w:color w:val="000000" w:themeColor="text1"/>
          <w:sz w:val="24"/>
          <w:szCs w:val="24"/>
        </w:rPr>
        <w:t xml:space="preserve">в информационно-телекоммуникационной сети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Интернет</w:t>
      </w:r>
      <w:r w:rsidR="00BB2AEB" w:rsidRPr="003E3729">
        <w:rPr>
          <w:rFonts w:ascii="Times New Roman" w:hAnsi="Times New Roman" w:cs="Times New Roman"/>
          <w:color w:val="000000" w:themeColor="text1"/>
          <w:sz w:val="24"/>
          <w:szCs w:val="24"/>
        </w:rPr>
        <w:t>»</w:t>
      </w:r>
      <w:r w:rsidR="00DD7E8C">
        <w:rPr>
          <w:rFonts w:ascii="Times New Roman" w:hAnsi="Times New Roman" w:cs="Times New Roman"/>
          <w:color w:val="000000" w:themeColor="text1"/>
          <w:sz w:val="24"/>
          <w:szCs w:val="24"/>
        </w:rPr>
        <w:t xml:space="preserve"> </w:t>
      </w:r>
      <w:r w:rsidR="00DD7E8C">
        <w:rPr>
          <w:rFonts w:ascii="Times New Roman" w:hAnsi="Times New Roman" w:cs="Times New Roman"/>
          <w:i/>
          <w:color w:val="000000" w:themeColor="text1"/>
          <w:sz w:val="24"/>
          <w:szCs w:val="24"/>
        </w:rPr>
        <w:t>(Пункт 1 в редакции решения Собрания депутатов муниципального образования город Новомосковск от 26.03.2025 № 28-3)</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Профилактические мероприятия, предусмотренные программой профилактики рисков причинения вреда, обязательны для проведения контрольным органом. Контрольный орган может проводить профилактические мероприятия, не предусмотренные программой профилактики рисков причинения вреда.</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контрольного органа незамедлительно направляет информацию об этом руководителю (заместителю руководителя) контрольного органа для принятия решения о проведении контрольных мероприятий.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lastRenderedPageBreak/>
        <w:t>Статья 8. Виды профилактических мероприятий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При осуществлении муниципального контроля могут проводиться следующие виды профилактических мероприятий: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информирование;</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объявление предостережения;</w:t>
      </w:r>
    </w:p>
    <w:p w:rsidR="002E57EA"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консультирование.</w:t>
      </w:r>
    </w:p>
    <w:p w:rsidR="00E37DB9" w:rsidRPr="00E37DB9" w:rsidRDefault="00E37DB9" w:rsidP="00E37DB9">
      <w:pPr>
        <w:pStyle w:val="ConsPlusTitle"/>
        <w:ind w:left="1429" w:hanging="720"/>
        <w:jc w:val="both"/>
        <w:outlineLvl w:val="2"/>
        <w:rPr>
          <w:rFonts w:ascii="Times New Roman" w:hAnsi="Times New Roman" w:cs="Times New Roman"/>
          <w:b w:val="0"/>
          <w:color w:val="000000"/>
          <w:sz w:val="24"/>
          <w:szCs w:val="24"/>
        </w:rPr>
      </w:pPr>
      <w:r w:rsidRPr="00E37DB9">
        <w:rPr>
          <w:rFonts w:ascii="Times New Roman" w:hAnsi="Times New Roman" w:cs="Times New Roman"/>
          <w:b w:val="0"/>
          <w:color w:val="000000"/>
          <w:sz w:val="24"/>
          <w:szCs w:val="24"/>
        </w:rPr>
        <w:t>4) профилактический визит.</w:t>
      </w:r>
    </w:p>
    <w:p w:rsidR="00E37DB9" w:rsidRPr="00E37DB9" w:rsidRDefault="00E37DB9" w:rsidP="00E37DB9">
      <w:pPr>
        <w:pStyle w:val="ConsPlusNormal"/>
        <w:ind w:firstLine="709"/>
        <w:jc w:val="both"/>
        <w:rPr>
          <w:rFonts w:ascii="Times New Roman" w:hAnsi="Times New Roman" w:cs="Times New Roman"/>
          <w:color w:val="000000" w:themeColor="text1"/>
          <w:sz w:val="24"/>
          <w:szCs w:val="24"/>
        </w:rPr>
      </w:pPr>
      <w:r w:rsidRPr="00E37DB9">
        <w:rPr>
          <w:rFonts w:ascii="Times New Roman" w:hAnsi="Times New Roman" w:cs="Times New Roman"/>
          <w:sz w:val="24"/>
          <w:szCs w:val="24"/>
        </w:rPr>
        <w:t>При осуществлении муниципального контроля проведение профилактического мероприятия – профилактический визит не является обязательным</w:t>
      </w:r>
      <w:proofErr w:type="gramStart"/>
      <w:r w:rsidRPr="00E37DB9">
        <w:rPr>
          <w:rFonts w:ascii="Times New Roman" w:hAnsi="Times New Roman" w:cs="Times New Roman"/>
          <w:sz w:val="26"/>
          <w:szCs w:val="26"/>
        </w:rPr>
        <w:t>.</w:t>
      </w:r>
      <w:proofErr w:type="gramEnd"/>
      <w:r>
        <w:rPr>
          <w:rFonts w:ascii="Times New Roman" w:hAnsi="Times New Roman" w:cs="Times New Roman"/>
          <w:sz w:val="26"/>
          <w:szCs w:val="26"/>
        </w:rPr>
        <w:t xml:space="preserve"> </w:t>
      </w:r>
      <w:r w:rsidRPr="00446313">
        <w:rPr>
          <w:rFonts w:ascii="Times New Roman" w:hAnsi="Times New Roman" w:cs="Times New Roman"/>
          <w:bCs/>
          <w:i/>
          <w:iCs/>
          <w:color w:val="000000"/>
          <w:sz w:val="24"/>
          <w:szCs w:val="24"/>
        </w:rPr>
        <w:t>(</w:t>
      </w:r>
      <w:proofErr w:type="gramStart"/>
      <w:r w:rsidR="00A002D4">
        <w:rPr>
          <w:rFonts w:ascii="Times New Roman" w:hAnsi="Times New Roman" w:cs="Times New Roman"/>
          <w:bCs/>
          <w:i/>
          <w:iCs/>
          <w:color w:val="000000"/>
          <w:sz w:val="24"/>
          <w:szCs w:val="24"/>
        </w:rPr>
        <w:t>п</w:t>
      </w:r>
      <w:proofErr w:type="gramEnd"/>
      <w:r w:rsidR="00A002D4">
        <w:rPr>
          <w:rFonts w:ascii="Times New Roman" w:hAnsi="Times New Roman" w:cs="Times New Roman"/>
          <w:bCs/>
          <w:i/>
          <w:iCs/>
          <w:color w:val="000000"/>
          <w:sz w:val="24"/>
          <w:szCs w:val="24"/>
        </w:rPr>
        <w:t>ункт</w:t>
      </w:r>
      <w:r w:rsidRPr="00446313">
        <w:rPr>
          <w:rFonts w:ascii="Times New Roman" w:hAnsi="Times New Roman" w:cs="Times New Roman"/>
          <w:bCs/>
          <w:i/>
          <w:iCs/>
          <w:color w:val="000000"/>
          <w:sz w:val="24"/>
          <w:szCs w:val="24"/>
        </w:rPr>
        <w:t xml:space="preserve"> </w:t>
      </w:r>
      <w:r>
        <w:rPr>
          <w:rFonts w:ascii="Times New Roman" w:hAnsi="Times New Roman" w:cs="Times New Roman"/>
          <w:bCs/>
          <w:i/>
          <w:iCs/>
          <w:color w:val="000000"/>
          <w:sz w:val="24"/>
          <w:szCs w:val="24"/>
        </w:rPr>
        <w:t>4</w:t>
      </w:r>
      <w:r w:rsidRPr="00446313">
        <w:rPr>
          <w:rFonts w:ascii="Times New Roman" w:hAnsi="Times New Roman" w:cs="Times New Roman"/>
          <w:bCs/>
          <w:i/>
          <w:iCs/>
          <w:color w:val="000000"/>
          <w:sz w:val="24"/>
          <w:szCs w:val="24"/>
        </w:rPr>
        <w:t>) введен решением Собрания депутатов муниципального образования город Новомосковск от 2</w:t>
      </w:r>
      <w:r>
        <w:rPr>
          <w:rFonts w:ascii="Times New Roman" w:hAnsi="Times New Roman" w:cs="Times New Roman"/>
          <w:bCs/>
          <w:i/>
          <w:iCs/>
          <w:color w:val="000000"/>
          <w:sz w:val="24"/>
          <w:szCs w:val="24"/>
        </w:rPr>
        <w:t>9.5.2024</w:t>
      </w:r>
      <w:r w:rsidRPr="00446313">
        <w:rPr>
          <w:rFonts w:ascii="Times New Roman" w:hAnsi="Times New Roman" w:cs="Times New Roman"/>
          <w:bCs/>
          <w:i/>
          <w:iCs/>
          <w:color w:val="000000"/>
          <w:sz w:val="24"/>
          <w:szCs w:val="24"/>
        </w:rPr>
        <w:t xml:space="preserve"> № </w:t>
      </w:r>
      <w:r>
        <w:rPr>
          <w:rFonts w:ascii="Times New Roman" w:hAnsi="Times New Roman" w:cs="Times New Roman"/>
          <w:bCs/>
          <w:i/>
          <w:iCs/>
          <w:color w:val="000000"/>
          <w:sz w:val="24"/>
          <w:szCs w:val="24"/>
        </w:rPr>
        <w:t>12-2</w:t>
      </w:r>
      <w:r w:rsidRPr="00446313">
        <w:rPr>
          <w:rFonts w:ascii="Times New Roman" w:hAnsi="Times New Roman" w:cs="Times New Roman"/>
          <w:bCs/>
          <w:i/>
          <w:iCs/>
          <w:color w:val="000000"/>
          <w:sz w:val="24"/>
          <w:szCs w:val="24"/>
        </w:rPr>
        <w:t>)</w:t>
      </w:r>
      <w:r>
        <w:rPr>
          <w:rFonts w:ascii="Times New Roman" w:hAnsi="Times New Roman" w:cs="Times New Roman"/>
          <w:bCs/>
          <w:i/>
          <w:iCs/>
          <w:color w:val="000000"/>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9. Информирование</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Контрольный орган осуществляют информирование контролируемых лиц и иных заинтересованных лиц по вопросам соблюдения обязательных требований.</w:t>
      </w:r>
    </w:p>
    <w:p w:rsidR="002E57EA" w:rsidRPr="003E3729" w:rsidRDefault="002E57EA" w:rsidP="00DD7E8C">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2. </w:t>
      </w:r>
      <w:proofErr w:type="gramStart"/>
      <w:r w:rsidRPr="003E3729">
        <w:rPr>
          <w:rFonts w:ascii="Times New Roman" w:hAnsi="Times New Roman" w:cs="Times New Roman"/>
          <w:color w:val="000000" w:themeColor="text1"/>
          <w:sz w:val="24"/>
          <w:szCs w:val="24"/>
        </w:rPr>
        <w:t xml:space="preserve">Информирование осуществляется посредством размещения соответствующих сведений на официальном сайте </w:t>
      </w:r>
      <w:r w:rsidR="00DD7E8C">
        <w:rPr>
          <w:rFonts w:ascii="Times New Roman" w:hAnsi="Times New Roman" w:cs="Times New Roman"/>
          <w:color w:val="000000" w:themeColor="text1"/>
          <w:sz w:val="24"/>
          <w:szCs w:val="24"/>
        </w:rPr>
        <w:t>муниципального образования город Новомосковск</w:t>
      </w:r>
      <w:r w:rsidRPr="003E3729">
        <w:rPr>
          <w:rFonts w:ascii="Times New Roman" w:hAnsi="Times New Roman" w:cs="Times New Roman"/>
          <w:color w:val="000000" w:themeColor="text1"/>
          <w:sz w:val="24"/>
          <w:szCs w:val="24"/>
        </w:rPr>
        <w:t xml:space="preserve"> в информационно-телекоммуникационной сети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Интернет</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 в средствах массовой информации, через личные кабинеты контролируемых лиц в государственных информационных системах (при их наличии) и в иных формах</w:t>
      </w:r>
      <w:r w:rsidR="00DD7E8C">
        <w:rPr>
          <w:rFonts w:ascii="Times New Roman" w:hAnsi="Times New Roman" w:cs="Times New Roman"/>
          <w:color w:val="000000" w:themeColor="text1"/>
          <w:sz w:val="24"/>
          <w:szCs w:val="24"/>
        </w:rPr>
        <w:t xml:space="preserve"> </w:t>
      </w:r>
      <w:r w:rsidR="00DD7E8C">
        <w:rPr>
          <w:rFonts w:ascii="Times New Roman" w:hAnsi="Times New Roman" w:cs="Times New Roman"/>
          <w:i/>
          <w:color w:val="000000" w:themeColor="text1"/>
          <w:sz w:val="24"/>
          <w:szCs w:val="24"/>
        </w:rPr>
        <w:t xml:space="preserve">(Пункт </w:t>
      </w:r>
      <w:r w:rsidR="00DD7E8C">
        <w:rPr>
          <w:rFonts w:ascii="Times New Roman" w:hAnsi="Times New Roman" w:cs="Times New Roman"/>
          <w:i/>
          <w:color w:val="000000" w:themeColor="text1"/>
          <w:sz w:val="24"/>
          <w:szCs w:val="24"/>
        </w:rPr>
        <w:t xml:space="preserve">2 </w:t>
      </w:r>
      <w:r w:rsidR="00DD7E8C">
        <w:rPr>
          <w:rFonts w:ascii="Times New Roman" w:hAnsi="Times New Roman" w:cs="Times New Roman"/>
          <w:i/>
          <w:color w:val="000000" w:themeColor="text1"/>
          <w:sz w:val="24"/>
          <w:szCs w:val="24"/>
        </w:rPr>
        <w:t>в редакции решения Собрания депутатов муниципального образования город Новомосковск от 26.03.2025 № 28-3)</w:t>
      </w:r>
      <w:r w:rsidR="00DD7E8C" w:rsidRPr="003E3729">
        <w:rPr>
          <w:rFonts w:ascii="Times New Roman" w:hAnsi="Times New Roman" w:cs="Times New Roman"/>
          <w:color w:val="000000" w:themeColor="text1"/>
          <w:sz w:val="24"/>
          <w:szCs w:val="24"/>
        </w:rPr>
        <w:t>.</w:t>
      </w:r>
      <w:proofErr w:type="gramEnd"/>
    </w:p>
    <w:p w:rsidR="002E57EA" w:rsidRPr="003E3729" w:rsidRDefault="002E57EA" w:rsidP="00DD1213">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3. </w:t>
      </w:r>
      <w:proofErr w:type="gramStart"/>
      <w:r w:rsidRPr="003E3729">
        <w:rPr>
          <w:rFonts w:ascii="Times New Roman" w:hAnsi="Times New Roman" w:cs="Times New Roman"/>
          <w:color w:val="000000" w:themeColor="text1"/>
          <w:sz w:val="24"/>
          <w:szCs w:val="24"/>
        </w:rPr>
        <w:t>Контрольный орган обязан размещать и поддерживать в актуальном состоянии на своем официальном сайте</w:t>
      </w:r>
      <w:r w:rsidR="00DD1213">
        <w:rPr>
          <w:rFonts w:ascii="Times New Roman" w:hAnsi="Times New Roman" w:cs="Times New Roman"/>
          <w:color w:val="000000" w:themeColor="text1"/>
          <w:sz w:val="24"/>
          <w:szCs w:val="24"/>
        </w:rPr>
        <w:t xml:space="preserve"> муниципального образования город Новомосковск</w:t>
      </w:r>
      <w:r w:rsidRPr="003E3729">
        <w:rPr>
          <w:rFonts w:ascii="Times New Roman" w:hAnsi="Times New Roman" w:cs="Times New Roman"/>
          <w:color w:val="000000" w:themeColor="text1"/>
          <w:sz w:val="24"/>
          <w:szCs w:val="24"/>
        </w:rPr>
        <w:t xml:space="preserve"> в информационно-телекоммуникационной сети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Интернет</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 xml:space="preserve"> информацию, предусмотренную </w:t>
      </w:r>
      <w:hyperlink r:id="rId11" w:history="1">
        <w:r w:rsidRPr="003E3729">
          <w:rPr>
            <w:rFonts w:ascii="Times New Roman" w:hAnsi="Times New Roman" w:cs="Times New Roman"/>
            <w:color w:val="000000" w:themeColor="text1"/>
            <w:sz w:val="24"/>
            <w:szCs w:val="24"/>
          </w:rPr>
          <w:t>частью 3 статьи 46</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00DD1213">
        <w:rPr>
          <w:rFonts w:ascii="Times New Roman" w:hAnsi="Times New Roman" w:cs="Times New Roman"/>
          <w:color w:val="000000" w:themeColor="text1"/>
          <w:sz w:val="24"/>
          <w:szCs w:val="24"/>
        </w:rPr>
        <w:t xml:space="preserve"> </w:t>
      </w:r>
      <w:r w:rsidR="00DD1213">
        <w:rPr>
          <w:rFonts w:ascii="Times New Roman" w:hAnsi="Times New Roman" w:cs="Times New Roman"/>
          <w:i/>
          <w:color w:val="000000" w:themeColor="text1"/>
          <w:sz w:val="24"/>
          <w:szCs w:val="24"/>
        </w:rPr>
        <w:t xml:space="preserve">(Пункт </w:t>
      </w:r>
      <w:r w:rsidR="00DD1213">
        <w:rPr>
          <w:rFonts w:ascii="Times New Roman" w:hAnsi="Times New Roman" w:cs="Times New Roman"/>
          <w:i/>
          <w:color w:val="000000" w:themeColor="text1"/>
          <w:sz w:val="24"/>
          <w:szCs w:val="24"/>
        </w:rPr>
        <w:t>3</w:t>
      </w:r>
      <w:r w:rsidR="00DD1213">
        <w:rPr>
          <w:rFonts w:ascii="Times New Roman" w:hAnsi="Times New Roman" w:cs="Times New Roman"/>
          <w:i/>
          <w:color w:val="000000" w:themeColor="text1"/>
          <w:sz w:val="24"/>
          <w:szCs w:val="24"/>
        </w:rPr>
        <w:t xml:space="preserve"> в редакции решения Собрания депутатов муниципального образования город Новомосковск от 26.03.2025 № 28-3)</w:t>
      </w:r>
      <w:r w:rsidR="00DD1213" w:rsidRPr="003E3729">
        <w:rPr>
          <w:rFonts w:ascii="Times New Roman" w:hAnsi="Times New Roman" w:cs="Times New Roman"/>
          <w:color w:val="000000" w:themeColor="text1"/>
          <w:sz w:val="24"/>
          <w:szCs w:val="24"/>
        </w:rPr>
        <w:t>.</w:t>
      </w:r>
      <w:proofErr w:type="gramEnd"/>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10. Объявление предостережения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В случае наличия у контрольного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орган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w:t>
      </w:r>
    </w:p>
    <w:p w:rsidR="002E57EA" w:rsidRPr="003E3729" w:rsidRDefault="002E57EA" w:rsidP="004D3341">
      <w:pPr>
        <w:pStyle w:val="ConsPlusNormal"/>
        <w:ind w:firstLine="709"/>
        <w:jc w:val="both"/>
        <w:rPr>
          <w:rFonts w:ascii="Times New Roman" w:hAnsi="Times New Roman" w:cs="Times New Roman"/>
          <w:color w:val="000000" w:themeColor="text1"/>
          <w:sz w:val="24"/>
          <w:szCs w:val="24"/>
        </w:rPr>
      </w:pPr>
      <w:r w:rsidRPr="004D3341">
        <w:rPr>
          <w:rFonts w:ascii="Times New Roman" w:hAnsi="Times New Roman" w:cs="Times New Roman"/>
          <w:color w:val="000000" w:themeColor="text1"/>
          <w:sz w:val="24"/>
          <w:szCs w:val="24"/>
        </w:rPr>
        <w:t xml:space="preserve">2. </w:t>
      </w:r>
      <w:proofErr w:type="gramStart"/>
      <w:r w:rsidRPr="004D3341">
        <w:rPr>
          <w:rFonts w:ascii="Times New Roman" w:hAnsi="Times New Roman" w:cs="Times New Roman"/>
          <w:color w:val="000000" w:themeColor="text1"/>
          <w:sz w:val="24"/>
          <w:szCs w:val="24"/>
        </w:rPr>
        <w:t xml:space="preserve">Предостережение о недопустимости нарушения обязательных требований объявляется и направляется контролируемому лицу в порядке, предусмотренном Федеральным </w:t>
      </w:r>
      <w:hyperlink r:id="rId12" w:history="1">
        <w:r w:rsidRPr="004D3341">
          <w:rPr>
            <w:rFonts w:ascii="Times New Roman" w:hAnsi="Times New Roman" w:cs="Times New Roman"/>
            <w:color w:val="000000" w:themeColor="text1"/>
            <w:sz w:val="24"/>
            <w:szCs w:val="24"/>
          </w:rPr>
          <w:t>законом</w:t>
        </w:r>
      </w:hyperlink>
      <w:r w:rsidRPr="004D3341">
        <w:rPr>
          <w:rFonts w:ascii="Times New Roman" w:hAnsi="Times New Roman" w:cs="Times New Roman"/>
          <w:color w:val="000000" w:themeColor="text1"/>
          <w:sz w:val="24"/>
          <w:szCs w:val="24"/>
        </w:rPr>
        <w:t xml:space="preserve"> </w:t>
      </w:r>
      <w:r w:rsidR="00BB2AEB" w:rsidRPr="004D3341">
        <w:rPr>
          <w:rFonts w:ascii="Times New Roman" w:hAnsi="Times New Roman" w:cs="Times New Roman"/>
          <w:color w:val="000000" w:themeColor="text1"/>
          <w:sz w:val="24"/>
          <w:szCs w:val="24"/>
        </w:rPr>
        <w:t>«</w:t>
      </w:r>
      <w:r w:rsidRPr="004D3341">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4D3341">
        <w:rPr>
          <w:rFonts w:ascii="Times New Roman" w:hAnsi="Times New Roman" w:cs="Times New Roman"/>
          <w:color w:val="000000" w:themeColor="text1"/>
          <w:sz w:val="24"/>
          <w:szCs w:val="24"/>
        </w:rPr>
        <w:t>»</w:t>
      </w:r>
      <w:r w:rsidRPr="004D3341">
        <w:rPr>
          <w:rFonts w:ascii="Times New Roman" w:hAnsi="Times New Roman" w:cs="Times New Roman"/>
          <w:color w:val="000000" w:themeColor="text1"/>
          <w:sz w:val="24"/>
          <w:szCs w:val="24"/>
        </w:rPr>
        <w:t>,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w:t>
      </w:r>
      <w:proofErr w:type="gramEnd"/>
      <w:r w:rsidRPr="004D3341">
        <w:rPr>
          <w:rFonts w:ascii="Times New Roman" w:hAnsi="Times New Roman" w:cs="Times New Roman"/>
          <w:color w:val="000000" w:themeColor="text1"/>
          <w:sz w:val="24"/>
          <w:szCs w:val="24"/>
        </w:rPr>
        <w:t xml:space="preserve"> </w:t>
      </w:r>
      <w:proofErr w:type="gramStart"/>
      <w:r w:rsidRPr="004D3341">
        <w:rPr>
          <w:rFonts w:ascii="Times New Roman" w:hAnsi="Times New Roman" w:cs="Times New Roman"/>
          <w:color w:val="000000" w:themeColor="text1"/>
          <w:sz w:val="24"/>
          <w:szCs w:val="24"/>
        </w:rPr>
        <w:t>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r w:rsidR="004D3341" w:rsidRPr="004D3341">
        <w:rPr>
          <w:rFonts w:ascii="Times New Roman" w:hAnsi="Times New Roman" w:cs="Times New Roman"/>
          <w:color w:val="000000" w:themeColor="text1"/>
          <w:sz w:val="24"/>
          <w:szCs w:val="24"/>
        </w:rPr>
        <w:t xml:space="preserve">, </w:t>
      </w:r>
      <w:r w:rsidR="004D3341" w:rsidRPr="004D3341">
        <w:rPr>
          <w:rFonts w:ascii="Times New Roman" w:hAnsi="Times New Roman" w:cs="Times New Roman"/>
          <w:bCs/>
          <w:color w:val="000000"/>
          <w:sz w:val="24"/>
          <w:shd w:val="clear" w:color="auto" w:fill="FFFFFF"/>
        </w:rPr>
        <w:t>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r w:rsidR="004D3341" w:rsidRPr="004D3341">
        <w:rPr>
          <w:rFonts w:ascii="Times New Roman" w:hAnsi="Times New Roman" w:cs="Times New Roman"/>
          <w:color w:val="000000" w:themeColor="text1"/>
          <w:sz w:val="24"/>
          <w:szCs w:val="24"/>
        </w:rPr>
        <w:t xml:space="preserve"> </w:t>
      </w:r>
      <w:r w:rsidR="004D3341">
        <w:rPr>
          <w:rFonts w:ascii="Times New Roman" w:hAnsi="Times New Roman" w:cs="Times New Roman"/>
          <w:i/>
          <w:color w:val="000000" w:themeColor="text1"/>
          <w:sz w:val="24"/>
          <w:szCs w:val="24"/>
        </w:rPr>
        <w:t>(</w:t>
      </w:r>
      <w:r w:rsidR="004D3341">
        <w:rPr>
          <w:rFonts w:ascii="Times New Roman" w:hAnsi="Times New Roman" w:cs="Times New Roman"/>
          <w:i/>
          <w:color w:val="000000" w:themeColor="text1"/>
          <w:sz w:val="24"/>
          <w:szCs w:val="24"/>
        </w:rPr>
        <w:t>Пункт 2</w:t>
      </w:r>
      <w:r w:rsidR="004D3341">
        <w:rPr>
          <w:rFonts w:ascii="Times New Roman" w:hAnsi="Times New Roman" w:cs="Times New Roman"/>
          <w:i/>
          <w:color w:val="000000" w:themeColor="text1"/>
          <w:sz w:val="24"/>
          <w:szCs w:val="24"/>
        </w:rPr>
        <w:t xml:space="preserve"> в редакции решения Собрания депутатов муниципального образования город Новомосковск от 26.03.2025 № 28-3)</w:t>
      </w:r>
      <w:r w:rsidRPr="003E3729">
        <w:rPr>
          <w:rFonts w:ascii="Times New Roman" w:hAnsi="Times New Roman" w:cs="Times New Roman"/>
          <w:color w:val="000000" w:themeColor="text1"/>
          <w:sz w:val="24"/>
          <w:szCs w:val="24"/>
        </w:rPr>
        <w:t>.</w:t>
      </w:r>
      <w:proofErr w:type="gramEnd"/>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3. Контролируемое лицо вправе после получения предостережения о недопустимости нарушения обязательных требований подать в контрольный орган возражение в отношении указанного предостережения в срок не позднее 15 рабочих дней со дня получения им </w:t>
      </w:r>
      <w:r w:rsidRPr="003E3729">
        <w:rPr>
          <w:rFonts w:ascii="Times New Roman" w:hAnsi="Times New Roman" w:cs="Times New Roman"/>
          <w:color w:val="000000" w:themeColor="text1"/>
          <w:sz w:val="24"/>
          <w:szCs w:val="24"/>
        </w:rPr>
        <w:lastRenderedPageBreak/>
        <w:t>предостережения.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4. Возражение должно содержать:</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наименование контрольного органа, в который направляется возражение;</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дату и номер предостережения;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4) доводы, на основании которых контролируемое лицо не согласно с объявленным предостережением;</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5) дату получения предостережения контролируемым лицом.</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6. По результатам рассмотрения возражения должностное лицо, рассмотревшее возражение, принимает одно из следующих решений: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удовлетворяет возражение в форме отмены объявленного предостережения;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отказывает в удовлетворении возражения.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7. Не позднее дня, следующего за днем принятия решения по результатам рассмотрения возражения контролируемому лицу, подавшему возражение, направляется в письменной форме и по его желанию в электронной форме мотивированный ответ о результатах рассмотрения возражения.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8. Контрольный орган осуществляет учет объявленных предостережений о недопустимости нарушения обязательных требований и используют соответствующие данные для проведения иных профилактических мероприятий и контрольных мероприятий.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11. Консультирование</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Должностное лицо контрольного органа по обращениям контролируемых лиц и их представителей осуществляет консультирование (дает разъяснения по вопросам, связанным с организацией и осуществлением муниципального контроля). Консультирование осуществляется без взимания платы.</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Консультирование может осуществляться должностным лицом контрольного органа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По итогам консультирования информация в письменной форме контролируемым лицам и их представителям не предоставляется.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4. Консультирование осуществляется по следующим вопросам:</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разъяснение положений нормативных правовых актов, содержащих обязательные требования, оценка соблюдения которых осуществляется в рамках муниципального контроля;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разъяснение положений нормативных правовых актов, регламентирующих порядок осуществления муниципального контроля;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порядок обжалования решений и действий (бездействия) должностных лиц.</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5. 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контрольного органа, иных участников контрольного мероприятия, а также результаты проведенных в рамках контрольного мероприятия экспертизы, испытаний.</w:t>
      </w:r>
    </w:p>
    <w:p w:rsidR="00DD1213" w:rsidRPr="003E3729" w:rsidRDefault="002E57EA" w:rsidP="00DD1213">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6. Номера контактных телефонов для консультирования, адреса для направления запросов в письменной форме, график и место проведения личного приема в целях консультирования размещаются на официальн</w:t>
      </w:r>
      <w:r w:rsidR="00DD1213">
        <w:rPr>
          <w:rFonts w:ascii="Times New Roman" w:hAnsi="Times New Roman" w:cs="Times New Roman"/>
          <w:color w:val="000000" w:themeColor="text1"/>
          <w:sz w:val="24"/>
          <w:szCs w:val="24"/>
        </w:rPr>
        <w:t>ом</w:t>
      </w:r>
      <w:r w:rsidRPr="003E3729">
        <w:rPr>
          <w:rFonts w:ascii="Times New Roman" w:hAnsi="Times New Roman" w:cs="Times New Roman"/>
          <w:color w:val="000000" w:themeColor="text1"/>
          <w:sz w:val="24"/>
          <w:szCs w:val="24"/>
        </w:rPr>
        <w:t xml:space="preserve"> сайт</w:t>
      </w:r>
      <w:r w:rsidR="00DD1213">
        <w:rPr>
          <w:rFonts w:ascii="Times New Roman" w:hAnsi="Times New Roman" w:cs="Times New Roman"/>
          <w:color w:val="000000" w:themeColor="text1"/>
          <w:sz w:val="24"/>
          <w:szCs w:val="24"/>
        </w:rPr>
        <w:t>е</w:t>
      </w:r>
      <w:r w:rsidRPr="003E3729">
        <w:rPr>
          <w:rFonts w:ascii="Times New Roman" w:hAnsi="Times New Roman" w:cs="Times New Roman"/>
          <w:color w:val="000000" w:themeColor="text1"/>
          <w:sz w:val="24"/>
          <w:szCs w:val="24"/>
        </w:rPr>
        <w:t xml:space="preserve"> </w:t>
      </w:r>
      <w:r w:rsidR="00DD1213">
        <w:rPr>
          <w:rFonts w:ascii="Times New Roman" w:hAnsi="Times New Roman" w:cs="Times New Roman"/>
          <w:color w:val="000000" w:themeColor="text1"/>
          <w:sz w:val="24"/>
          <w:szCs w:val="24"/>
        </w:rPr>
        <w:t>муниципального образования город Новомосковск</w:t>
      </w:r>
      <w:r w:rsidRPr="003E3729">
        <w:rPr>
          <w:rFonts w:ascii="Times New Roman" w:hAnsi="Times New Roman" w:cs="Times New Roman"/>
          <w:color w:val="000000" w:themeColor="text1"/>
          <w:sz w:val="24"/>
          <w:szCs w:val="24"/>
        </w:rPr>
        <w:t xml:space="preserve"> в информационно-телекоммуникационной сети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Интернет</w:t>
      </w:r>
      <w:r w:rsidR="00BB2AEB" w:rsidRPr="003E3729">
        <w:rPr>
          <w:rFonts w:ascii="Times New Roman" w:hAnsi="Times New Roman" w:cs="Times New Roman"/>
          <w:color w:val="000000" w:themeColor="text1"/>
          <w:sz w:val="24"/>
          <w:szCs w:val="24"/>
        </w:rPr>
        <w:t>»</w:t>
      </w:r>
      <w:r w:rsidR="00DD1213">
        <w:rPr>
          <w:rFonts w:ascii="Times New Roman" w:hAnsi="Times New Roman" w:cs="Times New Roman"/>
          <w:color w:val="000000" w:themeColor="text1"/>
          <w:sz w:val="24"/>
          <w:szCs w:val="24"/>
        </w:rPr>
        <w:t xml:space="preserve"> </w:t>
      </w:r>
      <w:r w:rsidR="00DD1213">
        <w:rPr>
          <w:rFonts w:ascii="Times New Roman" w:hAnsi="Times New Roman" w:cs="Times New Roman"/>
          <w:i/>
          <w:color w:val="000000" w:themeColor="text1"/>
          <w:sz w:val="24"/>
          <w:szCs w:val="24"/>
        </w:rPr>
        <w:t xml:space="preserve">(Пункт </w:t>
      </w:r>
      <w:r w:rsidR="00DD1213">
        <w:rPr>
          <w:rFonts w:ascii="Times New Roman" w:hAnsi="Times New Roman" w:cs="Times New Roman"/>
          <w:i/>
          <w:color w:val="000000" w:themeColor="text1"/>
          <w:sz w:val="24"/>
          <w:szCs w:val="24"/>
        </w:rPr>
        <w:t>6</w:t>
      </w:r>
      <w:r w:rsidR="00DD1213">
        <w:rPr>
          <w:rFonts w:ascii="Times New Roman" w:hAnsi="Times New Roman" w:cs="Times New Roman"/>
          <w:i/>
          <w:color w:val="000000" w:themeColor="text1"/>
          <w:sz w:val="24"/>
          <w:szCs w:val="24"/>
        </w:rPr>
        <w:t xml:space="preserve"> в редакции решения Собрания депутатов муниципального образования город Новомосковск от 26.03.2025 № 28-3)</w:t>
      </w:r>
      <w:r w:rsidR="00DD1213" w:rsidRPr="003E3729">
        <w:rPr>
          <w:rFonts w:ascii="Times New Roman" w:hAnsi="Times New Roman" w:cs="Times New Roman"/>
          <w:color w:val="000000" w:themeColor="text1"/>
          <w:sz w:val="24"/>
          <w:szCs w:val="24"/>
        </w:rPr>
        <w:t>.</w:t>
      </w:r>
    </w:p>
    <w:p w:rsidR="005F27E9" w:rsidRDefault="005F27E9" w:rsidP="005F27E9">
      <w:pPr>
        <w:pStyle w:val="ConsPlusTitle"/>
        <w:ind w:firstLine="567"/>
        <w:jc w:val="both"/>
        <w:outlineLvl w:val="2"/>
        <w:rPr>
          <w:rFonts w:ascii="Times New Roman" w:hAnsi="Times New Roman" w:cs="Times New Roman"/>
          <w:b w:val="0"/>
          <w:color w:val="000000"/>
          <w:szCs w:val="22"/>
        </w:rPr>
      </w:pPr>
    </w:p>
    <w:p w:rsidR="005F27E9" w:rsidRPr="004D3341" w:rsidRDefault="004D3341" w:rsidP="004D3341">
      <w:pPr>
        <w:pStyle w:val="aa"/>
        <w:numPr>
          <w:ilvl w:val="0"/>
          <w:numId w:val="3"/>
        </w:numPr>
        <w:ind w:firstLine="540"/>
        <w:rPr>
          <w:bCs w:val="0"/>
          <w:color w:val="000000"/>
          <w:sz w:val="24"/>
          <w:shd w:val="clear" w:color="auto" w:fill="FFFFFF"/>
        </w:rPr>
      </w:pPr>
      <w:r w:rsidRPr="004D3341">
        <w:rPr>
          <w:bCs w:val="0"/>
          <w:color w:val="000000"/>
          <w:sz w:val="24"/>
          <w:shd w:val="clear" w:color="auto" w:fill="FFFFFF"/>
        </w:rPr>
        <w:t>Статья 11.1. Профилактический визит по инициативе контролируемого лица</w:t>
      </w:r>
    </w:p>
    <w:p w:rsidR="005F27E9" w:rsidRPr="005F27E9" w:rsidRDefault="005F27E9" w:rsidP="005F27E9">
      <w:pPr>
        <w:pStyle w:val="ConsPlusNormal"/>
        <w:ind w:firstLine="709"/>
        <w:jc w:val="center"/>
        <w:rPr>
          <w:rFonts w:ascii="Times New Roman" w:hAnsi="Times New Roman" w:cs="Times New Roman"/>
          <w:color w:val="000000" w:themeColor="text1"/>
          <w:sz w:val="24"/>
          <w:szCs w:val="24"/>
        </w:rPr>
      </w:pPr>
      <w:r w:rsidRPr="005F27E9">
        <w:rPr>
          <w:rFonts w:ascii="Times New Roman" w:hAnsi="Times New Roman" w:cs="Times New Roman"/>
          <w:bCs/>
          <w:i/>
          <w:iCs/>
          <w:color w:val="000000"/>
          <w:sz w:val="24"/>
          <w:szCs w:val="24"/>
        </w:rPr>
        <w:lastRenderedPageBreak/>
        <w:t>(Статья 11.1 введена решением Собрания депутатов муниципального образования город Новомосковск от 29.</w:t>
      </w:r>
      <w:r w:rsidR="00A002D4">
        <w:rPr>
          <w:rFonts w:ascii="Times New Roman" w:hAnsi="Times New Roman" w:cs="Times New Roman"/>
          <w:bCs/>
          <w:i/>
          <w:iCs/>
          <w:color w:val="000000"/>
          <w:sz w:val="24"/>
          <w:szCs w:val="24"/>
        </w:rPr>
        <w:t>0</w:t>
      </w:r>
      <w:r w:rsidRPr="005F27E9">
        <w:rPr>
          <w:rFonts w:ascii="Times New Roman" w:hAnsi="Times New Roman" w:cs="Times New Roman"/>
          <w:bCs/>
          <w:i/>
          <w:iCs/>
          <w:color w:val="000000"/>
          <w:sz w:val="24"/>
          <w:szCs w:val="24"/>
        </w:rPr>
        <w:t>5.2024 № 12-2</w:t>
      </w:r>
      <w:r w:rsidR="004D3341">
        <w:rPr>
          <w:rFonts w:ascii="Times New Roman" w:hAnsi="Times New Roman" w:cs="Times New Roman"/>
          <w:bCs/>
          <w:i/>
          <w:iCs/>
          <w:color w:val="000000"/>
          <w:sz w:val="24"/>
          <w:szCs w:val="24"/>
        </w:rPr>
        <w:t xml:space="preserve">, </w:t>
      </w:r>
      <w:r w:rsidR="004D3341">
        <w:rPr>
          <w:rFonts w:ascii="Times New Roman" w:hAnsi="Times New Roman" w:cs="Times New Roman"/>
          <w:i/>
          <w:color w:val="000000" w:themeColor="text1"/>
          <w:sz w:val="24"/>
          <w:szCs w:val="24"/>
        </w:rPr>
        <w:t>в редакции решения Собрания депутатов муниципального образования город Но</w:t>
      </w:r>
      <w:r w:rsidR="004D3341">
        <w:rPr>
          <w:rFonts w:ascii="Times New Roman" w:hAnsi="Times New Roman" w:cs="Times New Roman"/>
          <w:i/>
          <w:color w:val="000000" w:themeColor="text1"/>
          <w:sz w:val="24"/>
          <w:szCs w:val="24"/>
        </w:rPr>
        <w:t>вомосковск от 26.03.2025 № 28-3</w:t>
      </w:r>
      <w:r w:rsidRPr="005F27E9">
        <w:rPr>
          <w:rFonts w:ascii="Times New Roman" w:hAnsi="Times New Roman" w:cs="Times New Roman"/>
          <w:bCs/>
          <w:i/>
          <w:iCs/>
          <w:color w:val="000000"/>
          <w:sz w:val="24"/>
          <w:szCs w:val="24"/>
        </w:rPr>
        <w:t>).</w:t>
      </w:r>
    </w:p>
    <w:p w:rsidR="004D3341" w:rsidRPr="00DF3D76" w:rsidRDefault="004D3341" w:rsidP="004D3341">
      <w:pPr>
        <w:pStyle w:val="aa"/>
        <w:numPr>
          <w:ilvl w:val="0"/>
          <w:numId w:val="3"/>
        </w:numPr>
        <w:ind w:firstLine="540"/>
        <w:rPr>
          <w:b w:val="0"/>
          <w:bCs w:val="0"/>
          <w:color w:val="000000"/>
          <w:sz w:val="24"/>
          <w:shd w:val="clear" w:color="auto" w:fill="FFFFFF"/>
        </w:rPr>
      </w:pPr>
      <w:r w:rsidRPr="00DF3D76">
        <w:rPr>
          <w:b w:val="0"/>
          <w:bCs w:val="0"/>
          <w:color w:val="000000"/>
          <w:sz w:val="24"/>
          <w:shd w:val="clear" w:color="auto" w:fill="FFFFFF"/>
        </w:rPr>
        <w:t xml:space="preserve">1. Профилактический визит по инициативе контролируемого лица </w:t>
      </w:r>
      <w:r w:rsidRPr="00DF3D76">
        <w:rPr>
          <w:b w:val="0"/>
          <w:bCs w:val="0"/>
          <w:strike/>
          <w:color w:val="FF0000"/>
          <w:sz w:val="24"/>
          <w:shd w:val="clear" w:color="auto" w:fill="FFFFFF"/>
        </w:rPr>
        <w:t xml:space="preserve"> </w:t>
      </w:r>
      <w:r w:rsidRPr="00DF3D76">
        <w:rPr>
          <w:b w:val="0"/>
          <w:bCs w:val="0"/>
          <w:color w:val="000000"/>
          <w:sz w:val="24"/>
          <w:shd w:val="clear" w:color="auto" w:fill="FFFFFF"/>
        </w:rPr>
        <w:t xml:space="preserve"> проводится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2E57EA" w:rsidRPr="004D3341" w:rsidRDefault="004D3341" w:rsidP="004D3341">
      <w:pPr>
        <w:pStyle w:val="ConsPlusNormal"/>
        <w:ind w:firstLine="709"/>
        <w:jc w:val="both"/>
        <w:rPr>
          <w:rFonts w:ascii="Times New Roman" w:hAnsi="Times New Roman" w:cs="Times New Roman"/>
          <w:bCs/>
          <w:color w:val="000000"/>
          <w:sz w:val="24"/>
          <w:shd w:val="clear" w:color="auto" w:fill="FFFFFF"/>
        </w:rPr>
      </w:pPr>
      <w:r w:rsidRPr="004D3341">
        <w:rPr>
          <w:rFonts w:ascii="Times New Roman" w:hAnsi="Times New Roman" w:cs="Times New Roman"/>
          <w:bCs/>
          <w:color w:val="000000"/>
          <w:sz w:val="24"/>
          <w:shd w:val="clear" w:color="auto" w:fill="FFFFFF"/>
        </w:rPr>
        <w:t>2. Условия проведения профилактического визита по инициативе контролируемого лица и порядок действий при его осуществлении определяются в соответствии со статьей 52.2 Федерального закона «О государственном контроле (надзоре) и муниципальном контроле в Российской Федерации».</w:t>
      </w:r>
    </w:p>
    <w:p w:rsidR="004D3341" w:rsidRPr="005F27E9" w:rsidRDefault="004D3341" w:rsidP="004D3341">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1"/>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Глава 4. Контрольные мероприятия, проводимые с взаимодействием с контролируемым лицом</w:t>
      </w:r>
    </w:p>
    <w:p w:rsidR="002E57EA" w:rsidRPr="003E3729" w:rsidRDefault="002E57EA" w:rsidP="005242F2">
      <w:pPr>
        <w:pStyle w:val="ConsPlusNormal"/>
        <w:ind w:firstLine="709"/>
        <w:jc w:val="center"/>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12. Виды контрольных мероприятий, проводимых с взаимодействием с контролируемым лицом</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Взаимодействие с контролируемым лицом осуществляется при проведении следующих контрольных мероприятий: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1) </w:t>
      </w:r>
      <w:r w:rsidR="004D3341" w:rsidRPr="004D3341">
        <w:rPr>
          <w:rFonts w:ascii="Times New Roman" w:hAnsi="Times New Roman" w:cs="Times New Roman"/>
          <w:bCs/>
          <w:sz w:val="24"/>
          <w:shd w:val="clear" w:color="auto" w:fill="FFFFFF"/>
        </w:rPr>
        <w:t>рейдовый осмотр</w:t>
      </w:r>
      <w:r w:rsidR="004D3341" w:rsidRPr="004D3341">
        <w:rPr>
          <w:rFonts w:ascii="Times New Roman" w:hAnsi="Times New Roman" w:cs="Times New Roman"/>
          <w:i/>
          <w:color w:val="000000" w:themeColor="text1"/>
          <w:sz w:val="24"/>
          <w:szCs w:val="24"/>
        </w:rPr>
        <w:t xml:space="preserve"> </w:t>
      </w:r>
      <w:r w:rsidR="004D3341">
        <w:rPr>
          <w:rFonts w:ascii="Times New Roman" w:hAnsi="Times New Roman" w:cs="Times New Roman"/>
          <w:i/>
          <w:color w:val="000000" w:themeColor="text1"/>
          <w:sz w:val="24"/>
          <w:szCs w:val="24"/>
        </w:rPr>
        <w:t xml:space="preserve">(подпункт 1 </w:t>
      </w:r>
      <w:r w:rsidR="004D3341">
        <w:rPr>
          <w:rFonts w:ascii="Times New Roman" w:hAnsi="Times New Roman" w:cs="Times New Roman"/>
          <w:i/>
          <w:color w:val="000000" w:themeColor="text1"/>
          <w:sz w:val="24"/>
          <w:szCs w:val="24"/>
        </w:rPr>
        <w:t>в редакции решения Собрания депутатов муниципального образования город Новомосковск от 26.03.2025 № 28-3</w:t>
      </w:r>
      <w:r w:rsidR="004D3341" w:rsidRPr="005F27E9">
        <w:rPr>
          <w:rFonts w:ascii="Times New Roman" w:hAnsi="Times New Roman" w:cs="Times New Roman"/>
          <w:bCs/>
          <w:i/>
          <w:iCs/>
          <w:color w:val="000000"/>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инспекционный визит;</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документарная проверка;</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4) выездная проверка.</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4D3341" w:rsidRPr="004D3341" w:rsidRDefault="004D3341" w:rsidP="004D3341">
      <w:pPr>
        <w:pStyle w:val="aa"/>
        <w:numPr>
          <w:ilvl w:val="0"/>
          <w:numId w:val="3"/>
        </w:numPr>
        <w:ind w:firstLine="540"/>
        <w:jc w:val="center"/>
        <w:rPr>
          <w:color w:val="000000"/>
          <w:sz w:val="24"/>
        </w:rPr>
      </w:pPr>
      <w:r w:rsidRPr="004D3341">
        <w:rPr>
          <w:bCs w:val="0"/>
          <w:color w:val="000000"/>
          <w:sz w:val="24"/>
        </w:rPr>
        <w:t>Статья 13. Рейдовый осмотр</w:t>
      </w:r>
    </w:p>
    <w:p w:rsidR="002E57EA" w:rsidRPr="004D3341" w:rsidRDefault="004D3341" w:rsidP="005242F2">
      <w:pPr>
        <w:pStyle w:val="ConsPlusTitle"/>
        <w:ind w:firstLine="709"/>
        <w:jc w:val="center"/>
        <w:outlineLvl w:val="2"/>
        <w:rPr>
          <w:rFonts w:ascii="Times New Roman" w:hAnsi="Times New Roman" w:cs="Times New Roman"/>
          <w:b w:val="0"/>
          <w:color w:val="000000" w:themeColor="text1"/>
          <w:sz w:val="24"/>
          <w:szCs w:val="24"/>
        </w:rPr>
      </w:pPr>
      <w:r w:rsidRPr="004D3341">
        <w:rPr>
          <w:rFonts w:ascii="Times New Roman" w:hAnsi="Times New Roman" w:cs="Times New Roman"/>
          <w:b w:val="0"/>
          <w:i/>
          <w:color w:val="000000" w:themeColor="text1"/>
          <w:sz w:val="24"/>
          <w:szCs w:val="24"/>
        </w:rPr>
        <w:t xml:space="preserve">(Статья 13 </w:t>
      </w:r>
      <w:r w:rsidRPr="004D3341">
        <w:rPr>
          <w:rFonts w:ascii="Times New Roman" w:hAnsi="Times New Roman" w:cs="Times New Roman"/>
          <w:b w:val="0"/>
          <w:i/>
          <w:color w:val="000000" w:themeColor="text1"/>
          <w:sz w:val="24"/>
          <w:szCs w:val="24"/>
        </w:rPr>
        <w:t>в редакции решения Собрания депутатов муниципального образования город Новомосковск от 26.03.2025 № 28-3</w:t>
      </w:r>
      <w:r w:rsidRPr="004D3341">
        <w:rPr>
          <w:rFonts w:ascii="Times New Roman" w:hAnsi="Times New Roman" w:cs="Times New Roman"/>
          <w:b w:val="0"/>
          <w:bCs/>
          <w:i/>
          <w:iCs/>
          <w:color w:val="000000"/>
          <w:sz w:val="24"/>
          <w:szCs w:val="24"/>
        </w:rPr>
        <w:t>)</w:t>
      </w:r>
    </w:p>
    <w:p w:rsidR="004D3341" w:rsidRPr="00DF3D76" w:rsidRDefault="004D3341" w:rsidP="004D3341">
      <w:pPr>
        <w:pStyle w:val="ListParagraph"/>
        <w:widowControl w:val="0"/>
        <w:numPr>
          <w:ilvl w:val="0"/>
          <w:numId w:val="3"/>
        </w:numPr>
        <w:ind w:firstLine="720"/>
        <w:jc w:val="both"/>
        <w:rPr>
          <w:color w:val="000000"/>
          <w:shd w:val="clear" w:color="auto" w:fill="FFFFFF"/>
        </w:rPr>
      </w:pPr>
      <w:r w:rsidRPr="00DF3D76">
        <w:rPr>
          <w:color w:val="000000"/>
        </w:rPr>
        <w:t>1. П</w:t>
      </w:r>
      <w:r w:rsidRPr="00DF3D76">
        <w:rPr>
          <w:color w:val="000000"/>
          <w:shd w:val="clear" w:color="auto" w:fill="FFFFFF"/>
        </w:rPr>
        <w:t>орядок действий при осуществлении рейдового осмотра определяется в соответствии со статьей 71 Федерального закона «О государственном контроле (надзоре) и муниципальном контроле в Российской Федерации».</w:t>
      </w:r>
    </w:p>
    <w:p w:rsidR="004D3341" w:rsidRPr="00DF3D76" w:rsidRDefault="004D3341" w:rsidP="004D3341">
      <w:pPr>
        <w:pStyle w:val="ListParagraph"/>
        <w:widowControl w:val="0"/>
        <w:numPr>
          <w:ilvl w:val="0"/>
          <w:numId w:val="3"/>
        </w:numPr>
        <w:ind w:firstLine="720"/>
        <w:jc w:val="both"/>
        <w:rPr>
          <w:color w:val="000000"/>
          <w:shd w:val="clear" w:color="auto" w:fill="FFFFFF"/>
        </w:rPr>
      </w:pPr>
      <w:r w:rsidRPr="00DF3D76">
        <w:rPr>
          <w:color w:val="000000"/>
          <w:shd w:val="clear" w:color="auto" w:fill="FFFFFF"/>
        </w:rPr>
        <w:t>2. Рейдовый осмотр проводится в целях оценки соблюдения обязательных требований по использованию (эксплуатации) производственных объектов, которыми владеют, пользуются или управляют несколько лиц, находящиеся на территории, на которой расположено несколько контролируемых лиц.</w:t>
      </w:r>
    </w:p>
    <w:p w:rsidR="004D3341" w:rsidRPr="00DF3D76" w:rsidRDefault="004D3341" w:rsidP="004D3341">
      <w:pPr>
        <w:pStyle w:val="ListParagraph"/>
        <w:numPr>
          <w:ilvl w:val="0"/>
          <w:numId w:val="3"/>
        </w:numPr>
        <w:ind w:firstLine="720"/>
        <w:jc w:val="both"/>
        <w:rPr>
          <w:color w:val="000000"/>
          <w:shd w:val="clear" w:color="auto" w:fill="FFFFFF"/>
        </w:rPr>
      </w:pPr>
      <w:r w:rsidRPr="00DF3D76">
        <w:rPr>
          <w:color w:val="000000"/>
          <w:shd w:val="clear" w:color="auto" w:fill="FFFFFF"/>
        </w:rPr>
        <w:t>3.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4D3341" w:rsidRPr="00DF3D76" w:rsidRDefault="004D3341" w:rsidP="004D3341">
      <w:pPr>
        <w:pStyle w:val="ListParagraph"/>
        <w:widowControl w:val="0"/>
        <w:numPr>
          <w:ilvl w:val="0"/>
          <w:numId w:val="3"/>
        </w:numPr>
        <w:ind w:firstLine="720"/>
        <w:jc w:val="both"/>
        <w:rPr>
          <w:color w:val="000000"/>
          <w:shd w:val="clear" w:color="auto" w:fill="FFFFFF"/>
        </w:rPr>
      </w:pPr>
      <w:r w:rsidRPr="00DF3D76">
        <w:rPr>
          <w:color w:val="000000"/>
          <w:shd w:val="clear" w:color="auto" w:fill="FFFFFF"/>
        </w:rPr>
        <w:t>4. Рейдовый осмотр может проводиться в форме совместного (межведомственного) контрольного мероприятия.</w:t>
      </w:r>
    </w:p>
    <w:p w:rsidR="004D3341" w:rsidRPr="00DF3D76" w:rsidRDefault="004D3341" w:rsidP="004D3341">
      <w:pPr>
        <w:pStyle w:val="ListParagraph"/>
        <w:widowControl w:val="0"/>
        <w:numPr>
          <w:ilvl w:val="0"/>
          <w:numId w:val="3"/>
        </w:numPr>
        <w:ind w:firstLine="720"/>
        <w:jc w:val="both"/>
        <w:rPr>
          <w:color w:val="000000"/>
          <w:shd w:val="clear" w:color="auto" w:fill="FFFFFF"/>
        </w:rPr>
      </w:pPr>
      <w:r w:rsidRPr="00DF3D76">
        <w:rPr>
          <w:color w:val="000000"/>
          <w:shd w:val="clear" w:color="auto" w:fill="FFFFFF"/>
        </w:rPr>
        <w:t>5. В ходе рейдового осмотра могут совершаться следующие контрольные действия:</w:t>
      </w:r>
    </w:p>
    <w:p w:rsidR="004D3341" w:rsidRPr="00DF3D76" w:rsidRDefault="004D3341" w:rsidP="004D3341">
      <w:pPr>
        <w:pStyle w:val="ListParagraph"/>
        <w:widowControl w:val="0"/>
        <w:jc w:val="both"/>
        <w:rPr>
          <w:color w:val="000000"/>
          <w:shd w:val="clear" w:color="auto" w:fill="FFFFFF"/>
        </w:rPr>
      </w:pPr>
      <w:r w:rsidRPr="00DF3D76">
        <w:rPr>
          <w:color w:val="000000"/>
          <w:shd w:val="clear" w:color="auto" w:fill="FFFFFF"/>
        </w:rPr>
        <w:t>1) осмотр;</w:t>
      </w:r>
    </w:p>
    <w:p w:rsidR="004D3341" w:rsidRPr="00DF3D76" w:rsidRDefault="004D3341" w:rsidP="004D3341">
      <w:pPr>
        <w:pStyle w:val="ListParagraph"/>
        <w:widowControl w:val="0"/>
        <w:jc w:val="both"/>
        <w:rPr>
          <w:color w:val="000000"/>
          <w:shd w:val="clear" w:color="auto" w:fill="FFFFFF"/>
        </w:rPr>
      </w:pPr>
      <w:r w:rsidRPr="00DF3D76">
        <w:rPr>
          <w:color w:val="000000"/>
          <w:shd w:val="clear" w:color="auto" w:fill="FFFFFF"/>
        </w:rPr>
        <w:t>2) опрос;</w:t>
      </w:r>
    </w:p>
    <w:p w:rsidR="004D3341" w:rsidRPr="00DF3D76" w:rsidRDefault="004D3341" w:rsidP="004D3341">
      <w:pPr>
        <w:pStyle w:val="ListParagraph"/>
        <w:widowControl w:val="0"/>
        <w:jc w:val="both"/>
        <w:rPr>
          <w:color w:val="000000"/>
          <w:shd w:val="clear" w:color="auto" w:fill="FFFFFF"/>
        </w:rPr>
      </w:pPr>
      <w:r w:rsidRPr="00DF3D76">
        <w:rPr>
          <w:color w:val="000000"/>
          <w:shd w:val="clear" w:color="auto" w:fill="FFFFFF"/>
        </w:rPr>
        <w:t>3) получение письменных объяснений;</w:t>
      </w:r>
    </w:p>
    <w:p w:rsidR="004D3341" w:rsidRPr="00DF3D76" w:rsidRDefault="004D3341" w:rsidP="004D3341">
      <w:pPr>
        <w:pStyle w:val="ListParagraph"/>
        <w:widowControl w:val="0"/>
        <w:jc w:val="both"/>
        <w:rPr>
          <w:color w:val="000000"/>
          <w:shd w:val="clear" w:color="auto" w:fill="FFFFFF"/>
        </w:rPr>
      </w:pPr>
      <w:r w:rsidRPr="00DF3D76">
        <w:rPr>
          <w:color w:val="000000"/>
          <w:shd w:val="clear" w:color="auto" w:fill="FFFFFF"/>
        </w:rPr>
        <w:t>4) истребование документов;</w:t>
      </w:r>
    </w:p>
    <w:p w:rsidR="004D3341" w:rsidRPr="00DF3D76" w:rsidRDefault="004D3341" w:rsidP="004D3341">
      <w:pPr>
        <w:pStyle w:val="ListParagraph"/>
        <w:widowControl w:val="0"/>
        <w:jc w:val="both"/>
        <w:rPr>
          <w:color w:val="000000"/>
          <w:shd w:val="clear" w:color="auto" w:fill="FFFFFF"/>
        </w:rPr>
      </w:pPr>
      <w:r w:rsidRPr="00DF3D76">
        <w:rPr>
          <w:color w:val="000000"/>
          <w:shd w:val="clear" w:color="auto" w:fill="FFFFFF"/>
        </w:rPr>
        <w:t>5) инструментальное обследование;</w:t>
      </w:r>
    </w:p>
    <w:p w:rsidR="004D3341" w:rsidRPr="00DF3D76" w:rsidRDefault="004D3341" w:rsidP="004D3341">
      <w:pPr>
        <w:pStyle w:val="ListParagraph"/>
        <w:widowControl w:val="0"/>
        <w:jc w:val="both"/>
        <w:rPr>
          <w:color w:val="000000"/>
          <w:shd w:val="clear" w:color="auto" w:fill="FFFFFF"/>
        </w:rPr>
      </w:pPr>
      <w:r w:rsidRPr="00DF3D76">
        <w:rPr>
          <w:color w:val="000000"/>
          <w:shd w:val="clear" w:color="auto" w:fill="FFFFFF"/>
        </w:rPr>
        <w:t>6) экспертиза.</w:t>
      </w:r>
    </w:p>
    <w:p w:rsidR="004D3341" w:rsidRPr="00DF3D76" w:rsidRDefault="004D3341" w:rsidP="004D3341">
      <w:pPr>
        <w:pStyle w:val="ListParagraph"/>
        <w:widowControl w:val="0"/>
        <w:numPr>
          <w:ilvl w:val="0"/>
          <w:numId w:val="3"/>
        </w:numPr>
        <w:ind w:firstLine="720"/>
        <w:jc w:val="both"/>
        <w:rPr>
          <w:color w:val="000000"/>
          <w:shd w:val="clear" w:color="auto" w:fill="FFFFFF"/>
        </w:rPr>
      </w:pPr>
      <w:r w:rsidRPr="00DF3D76">
        <w:rPr>
          <w:color w:val="000000"/>
          <w:shd w:val="clear" w:color="auto" w:fill="FFFFFF"/>
        </w:rPr>
        <w:t>6. 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rsidR="004D3341" w:rsidRPr="00DF3D76" w:rsidRDefault="004D3341" w:rsidP="004D3341">
      <w:pPr>
        <w:pStyle w:val="ListParagraph"/>
        <w:widowControl w:val="0"/>
        <w:numPr>
          <w:ilvl w:val="0"/>
          <w:numId w:val="3"/>
        </w:numPr>
        <w:ind w:firstLine="720"/>
        <w:jc w:val="both"/>
        <w:rPr>
          <w:color w:val="000000"/>
          <w:shd w:val="clear" w:color="auto" w:fill="FFFFFF"/>
        </w:rPr>
      </w:pPr>
      <w:r w:rsidRPr="00DF3D76">
        <w:rPr>
          <w:color w:val="000000"/>
          <w:shd w:val="clear" w:color="auto" w:fill="FFFFFF"/>
        </w:rPr>
        <w:t>7. В случае</w:t>
      </w:r>
      <w:proofErr w:type="gramStart"/>
      <w:r w:rsidRPr="00DF3D76">
        <w:rPr>
          <w:color w:val="000000"/>
          <w:shd w:val="clear" w:color="auto" w:fill="FFFFFF"/>
        </w:rPr>
        <w:t>,</w:t>
      </w:r>
      <w:proofErr w:type="gramEnd"/>
      <w:r w:rsidRPr="00DF3D76">
        <w:rPr>
          <w:color w:val="000000"/>
          <w:shd w:val="clear" w:color="auto" w:fill="FFFFFF"/>
        </w:rPr>
        <w:t xml:space="preserve"> если в результате рейдового осмотра были выявлены нарушения обязательных требований, должностное лицо контрольного органа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2E57EA" w:rsidRDefault="004D3341" w:rsidP="004D3341">
      <w:pPr>
        <w:pStyle w:val="ConsPlusNormal"/>
        <w:ind w:firstLine="709"/>
        <w:jc w:val="both"/>
        <w:rPr>
          <w:rFonts w:ascii="Times New Roman" w:hAnsi="Times New Roman" w:cs="Times New Roman"/>
          <w:bCs/>
          <w:color w:val="000000"/>
          <w:sz w:val="24"/>
        </w:rPr>
      </w:pPr>
      <w:r w:rsidRPr="004D3341">
        <w:rPr>
          <w:rFonts w:ascii="Times New Roman" w:hAnsi="Times New Roman" w:cs="Times New Roman"/>
          <w:bCs/>
          <w:color w:val="000000"/>
          <w:sz w:val="24"/>
          <w:shd w:val="clear" w:color="auto" w:fill="FFFFFF"/>
        </w:rPr>
        <w:t xml:space="preserve">8. Рейдовый осмотр может быть проведен с использованием средств дистанционного </w:t>
      </w:r>
      <w:r w:rsidRPr="004D3341">
        <w:rPr>
          <w:rFonts w:ascii="Times New Roman" w:hAnsi="Times New Roman" w:cs="Times New Roman"/>
          <w:bCs/>
          <w:color w:val="000000"/>
          <w:sz w:val="24"/>
          <w:shd w:val="clear" w:color="auto" w:fill="FFFFFF"/>
        </w:rPr>
        <w:lastRenderedPageBreak/>
        <w:t>взаимодействия, в том числе посредством видео-конференц-связ</w:t>
      </w:r>
      <w:r w:rsidRPr="004D3341">
        <w:rPr>
          <w:rFonts w:ascii="Times New Roman" w:hAnsi="Times New Roman" w:cs="Times New Roman"/>
          <w:bCs/>
          <w:color w:val="000000"/>
          <w:sz w:val="24"/>
        </w:rPr>
        <w:t>и, а также с использованием мобильного приложения «Инспектор».</w:t>
      </w:r>
    </w:p>
    <w:p w:rsidR="004D3341" w:rsidRPr="004D3341" w:rsidRDefault="004D3341" w:rsidP="004D3341">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14. Инспекционный визит</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1. Условия проведения инспекционного визита и порядок действий при его осуществлении определяются в соответствии со </w:t>
      </w:r>
      <w:hyperlink r:id="rId13" w:history="1">
        <w:r w:rsidRPr="003E3729">
          <w:rPr>
            <w:rFonts w:ascii="Times New Roman" w:hAnsi="Times New Roman" w:cs="Times New Roman"/>
            <w:color w:val="000000" w:themeColor="text1"/>
            <w:sz w:val="24"/>
            <w:szCs w:val="24"/>
          </w:rPr>
          <w:t>статьями 64</w:t>
        </w:r>
      </w:hyperlink>
      <w:r w:rsidRPr="003E3729">
        <w:rPr>
          <w:rFonts w:ascii="Times New Roman" w:hAnsi="Times New Roman" w:cs="Times New Roman"/>
          <w:color w:val="000000" w:themeColor="text1"/>
          <w:sz w:val="24"/>
          <w:szCs w:val="24"/>
        </w:rPr>
        <w:t xml:space="preserve">, </w:t>
      </w:r>
      <w:hyperlink r:id="rId14" w:history="1">
        <w:r w:rsidRPr="003E3729">
          <w:rPr>
            <w:rFonts w:ascii="Times New Roman" w:hAnsi="Times New Roman" w:cs="Times New Roman"/>
            <w:color w:val="000000" w:themeColor="text1"/>
            <w:sz w:val="24"/>
            <w:szCs w:val="24"/>
          </w:rPr>
          <w:t>65</w:t>
        </w:r>
      </w:hyperlink>
      <w:r w:rsidRPr="003E3729">
        <w:rPr>
          <w:rFonts w:ascii="Times New Roman" w:hAnsi="Times New Roman" w:cs="Times New Roman"/>
          <w:color w:val="000000" w:themeColor="text1"/>
          <w:sz w:val="24"/>
          <w:szCs w:val="24"/>
        </w:rPr>
        <w:t xml:space="preserve">, </w:t>
      </w:r>
      <w:hyperlink r:id="rId15" w:history="1">
        <w:r w:rsidRPr="003E3729">
          <w:rPr>
            <w:rFonts w:ascii="Times New Roman" w:hAnsi="Times New Roman" w:cs="Times New Roman"/>
            <w:color w:val="000000" w:themeColor="text1"/>
            <w:sz w:val="24"/>
            <w:szCs w:val="24"/>
          </w:rPr>
          <w:t>66</w:t>
        </w:r>
      </w:hyperlink>
      <w:r w:rsidRPr="003E3729">
        <w:rPr>
          <w:rFonts w:ascii="Times New Roman" w:hAnsi="Times New Roman" w:cs="Times New Roman"/>
          <w:color w:val="000000" w:themeColor="text1"/>
          <w:sz w:val="24"/>
          <w:szCs w:val="24"/>
        </w:rPr>
        <w:t xml:space="preserve"> и </w:t>
      </w:r>
      <w:hyperlink r:id="rId16" w:history="1">
        <w:r w:rsidRPr="003E3729">
          <w:rPr>
            <w:rFonts w:ascii="Times New Roman" w:hAnsi="Times New Roman" w:cs="Times New Roman"/>
            <w:color w:val="000000" w:themeColor="text1"/>
            <w:sz w:val="24"/>
            <w:szCs w:val="24"/>
          </w:rPr>
          <w:t>70</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В ходе инспекционного визита могут совершаться следующие контрольные действия: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осмотр;</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опрос;</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получение письменных объяснений;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4) инструментальное обследование;</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15. Документарная проверка</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1. Условия проведения документарной проверки и порядок действий при ее осуществлении определяются в соответствии со </w:t>
      </w:r>
      <w:hyperlink r:id="rId17" w:history="1">
        <w:r w:rsidRPr="003E3729">
          <w:rPr>
            <w:rFonts w:ascii="Times New Roman" w:hAnsi="Times New Roman" w:cs="Times New Roman"/>
            <w:color w:val="000000" w:themeColor="text1"/>
            <w:sz w:val="24"/>
            <w:szCs w:val="24"/>
          </w:rPr>
          <w:t>статьями 64</w:t>
        </w:r>
      </w:hyperlink>
      <w:r w:rsidRPr="003E3729">
        <w:rPr>
          <w:rFonts w:ascii="Times New Roman" w:hAnsi="Times New Roman" w:cs="Times New Roman"/>
          <w:color w:val="000000" w:themeColor="text1"/>
          <w:sz w:val="24"/>
          <w:szCs w:val="24"/>
        </w:rPr>
        <w:t xml:space="preserve">, </w:t>
      </w:r>
      <w:hyperlink r:id="rId18" w:history="1">
        <w:r w:rsidRPr="003E3729">
          <w:rPr>
            <w:rFonts w:ascii="Times New Roman" w:hAnsi="Times New Roman" w:cs="Times New Roman"/>
            <w:color w:val="000000" w:themeColor="text1"/>
            <w:sz w:val="24"/>
            <w:szCs w:val="24"/>
          </w:rPr>
          <w:t>65</w:t>
        </w:r>
      </w:hyperlink>
      <w:r w:rsidRPr="003E3729">
        <w:rPr>
          <w:rFonts w:ascii="Times New Roman" w:hAnsi="Times New Roman" w:cs="Times New Roman"/>
          <w:color w:val="000000" w:themeColor="text1"/>
          <w:sz w:val="24"/>
          <w:szCs w:val="24"/>
        </w:rPr>
        <w:t xml:space="preserve">, </w:t>
      </w:r>
      <w:hyperlink r:id="rId19" w:history="1">
        <w:r w:rsidRPr="003E3729">
          <w:rPr>
            <w:rFonts w:ascii="Times New Roman" w:hAnsi="Times New Roman" w:cs="Times New Roman"/>
            <w:color w:val="000000" w:themeColor="text1"/>
            <w:sz w:val="24"/>
            <w:szCs w:val="24"/>
          </w:rPr>
          <w:t>66</w:t>
        </w:r>
      </w:hyperlink>
      <w:r w:rsidRPr="003E3729">
        <w:rPr>
          <w:rFonts w:ascii="Times New Roman" w:hAnsi="Times New Roman" w:cs="Times New Roman"/>
          <w:color w:val="000000" w:themeColor="text1"/>
          <w:sz w:val="24"/>
          <w:szCs w:val="24"/>
        </w:rPr>
        <w:t xml:space="preserve"> и </w:t>
      </w:r>
      <w:hyperlink r:id="rId20" w:history="1">
        <w:r w:rsidRPr="003E3729">
          <w:rPr>
            <w:rFonts w:ascii="Times New Roman" w:hAnsi="Times New Roman" w:cs="Times New Roman"/>
            <w:color w:val="000000" w:themeColor="text1"/>
            <w:sz w:val="24"/>
            <w:szCs w:val="24"/>
          </w:rPr>
          <w:t>72</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В ходе документарной проверки могут совершаться следующие контрольные действия: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получение письменных объяснений;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истребование документов;</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экспертиза.</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16. Выездная проверка</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1. Условия проведения выездной проверки и порядок действий при ее осуществлении определяются в соответствии со </w:t>
      </w:r>
      <w:hyperlink r:id="rId21" w:history="1">
        <w:r w:rsidRPr="003E3729">
          <w:rPr>
            <w:rFonts w:ascii="Times New Roman" w:hAnsi="Times New Roman" w:cs="Times New Roman"/>
            <w:color w:val="000000" w:themeColor="text1"/>
            <w:sz w:val="24"/>
            <w:szCs w:val="24"/>
          </w:rPr>
          <w:t>статьями 64</w:t>
        </w:r>
      </w:hyperlink>
      <w:r w:rsidRPr="003E3729">
        <w:rPr>
          <w:rFonts w:ascii="Times New Roman" w:hAnsi="Times New Roman" w:cs="Times New Roman"/>
          <w:color w:val="000000" w:themeColor="text1"/>
          <w:sz w:val="24"/>
          <w:szCs w:val="24"/>
        </w:rPr>
        <w:t xml:space="preserve">, </w:t>
      </w:r>
      <w:hyperlink r:id="rId22" w:history="1">
        <w:r w:rsidRPr="003E3729">
          <w:rPr>
            <w:rFonts w:ascii="Times New Roman" w:hAnsi="Times New Roman" w:cs="Times New Roman"/>
            <w:color w:val="000000" w:themeColor="text1"/>
            <w:sz w:val="24"/>
            <w:szCs w:val="24"/>
          </w:rPr>
          <w:t>65</w:t>
        </w:r>
      </w:hyperlink>
      <w:r w:rsidRPr="003E3729">
        <w:rPr>
          <w:rFonts w:ascii="Times New Roman" w:hAnsi="Times New Roman" w:cs="Times New Roman"/>
          <w:color w:val="000000" w:themeColor="text1"/>
          <w:sz w:val="24"/>
          <w:szCs w:val="24"/>
        </w:rPr>
        <w:t xml:space="preserve">, </w:t>
      </w:r>
      <w:hyperlink r:id="rId23" w:history="1">
        <w:r w:rsidRPr="003E3729">
          <w:rPr>
            <w:rFonts w:ascii="Times New Roman" w:hAnsi="Times New Roman" w:cs="Times New Roman"/>
            <w:color w:val="000000" w:themeColor="text1"/>
            <w:sz w:val="24"/>
            <w:szCs w:val="24"/>
          </w:rPr>
          <w:t>66</w:t>
        </w:r>
      </w:hyperlink>
      <w:r w:rsidRPr="003E3729">
        <w:rPr>
          <w:rFonts w:ascii="Times New Roman" w:hAnsi="Times New Roman" w:cs="Times New Roman"/>
          <w:color w:val="000000" w:themeColor="text1"/>
          <w:sz w:val="24"/>
          <w:szCs w:val="24"/>
        </w:rPr>
        <w:t xml:space="preserve"> и </w:t>
      </w:r>
      <w:hyperlink r:id="rId24" w:history="1">
        <w:r w:rsidRPr="003E3729">
          <w:rPr>
            <w:rFonts w:ascii="Times New Roman" w:hAnsi="Times New Roman" w:cs="Times New Roman"/>
            <w:color w:val="000000" w:themeColor="text1"/>
            <w:sz w:val="24"/>
            <w:szCs w:val="24"/>
          </w:rPr>
          <w:t>73</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В ходе выездной проверки могут совершаться следующие контрольные действия: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осмотр;</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опрос;</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получение письменных объяснений;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4) истребование документов;</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5) отбор проб (образцов);</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6) инструментальное обследование;</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7) экспертиза.</w:t>
      </w:r>
    </w:p>
    <w:p w:rsidR="002E57EA" w:rsidRPr="004D3341" w:rsidRDefault="002E57EA" w:rsidP="005242F2">
      <w:pPr>
        <w:pStyle w:val="ConsPlusNormal"/>
        <w:ind w:firstLine="709"/>
        <w:jc w:val="both"/>
        <w:rPr>
          <w:rFonts w:ascii="Times New Roman" w:hAnsi="Times New Roman" w:cs="Times New Roman"/>
          <w:i/>
          <w:color w:val="000000" w:themeColor="text1"/>
          <w:sz w:val="24"/>
          <w:szCs w:val="24"/>
        </w:rPr>
      </w:pPr>
      <w:r w:rsidRPr="003E3729">
        <w:rPr>
          <w:rFonts w:ascii="Times New Roman" w:hAnsi="Times New Roman" w:cs="Times New Roman"/>
          <w:color w:val="000000" w:themeColor="text1"/>
          <w:sz w:val="24"/>
          <w:szCs w:val="24"/>
        </w:rPr>
        <w:t xml:space="preserve">3. </w:t>
      </w:r>
      <w:r w:rsidR="004D3341" w:rsidRPr="004D3341">
        <w:rPr>
          <w:rFonts w:ascii="Times New Roman" w:hAnsi="Times New Roman" w:cs="Times New Roman"/>
          <w:bCs/>
          <w:color w:val="000000"/>
          <w:sz w:val="24"/>
        </w:rPr>
        <w:t>Выездная проверка может проводиться с использованием средств дистанционного взаимодействия, в том числе посредством видео-конференц-связи, а также с использованием мо</w:t>
      </w:r>
      <w:r w:rsidR="004D3341" w:rsidRPr="004D3341">
        <w:rPr>
          <w:rFonts w:ascii="Times New Roman" w:hAnsi="Times New Roman" w:cs="Times New Roman"/>
          <w:bCs/>
          <w:color w:val="000000"/>
          <w:sz w:val="24"/>
        </w:rPr>
        <w:t>бильного приложения «Инспектор»</w:t>
      </w:r>
      <w:r w:rsidR="004D3341">
        <w:rPr>
          <w:b/>
          <w:bCs/>
          <w:color w:val="000000"/>
          <w:sz w:val="24"/>
        </w:rPr>
        <w:t xml:space="preserve"> </w:t>
      </w:r>
      <w:r w:rsidR="004D3341" w:rsidRPr="004D3341">
        <w:rPr>
          <w:rFonts w:ascii="Times New Roman" w:hAnsi="Times New Roman" w:cs="Times New Roman"/>
          <w:i/>
          <w:color w:val="000000" w:themeColor="text1"/>
          <w:sz w:val="24"/>
          <w:szCs w:val="24"/>
        </w:rPr>
        <w:t xml:space="preserve">(Пункт </w:t>
      </w:r>
      <w:r w:rsidR="004D3341" w:rsidRPr="004D3341">
        <w:rPr>
          <w:rFonts w:ascii="Times New Roman" w:hAnsi="Times New Roman" w:cs="Times New Roman"/>
          <w:i/>
          <w:color w:val="000000" w:themeColor="text1"/>
          <w:sz w:val="24"/>
          <w:szCs w:val="24"/>
        </w:rPr>
        <w:t>3 в редакции решения Собрания депутатов муниципального образования город Новомосковск от 26.03.2025 № 28-3</w:t>
      </w:r>
      <w:r w:rsidR="004D3341" w:rsidRPr="004D3341">
        <w:rPr>
          <w:rFonts w:ascii="Times New Roman" w:hAnsi="Times New Roman" w:cs="Times New Roman"/>
          <w:bCs/>
          <w:i/>
          <w:iCs/>
          <w:color w:val="000000"/>
          <w:sz w:val="24"/>
          <w:szCs w:val="24"/>
        </w:rPr>
        <w:t>)</w:t>
      </w:r>
      <w:r w:rsidRPr="004D3341">
        <w:rPr>
          <w:rFonts w:ascii="Times New Roman" w:hAnsi="Times New Roman" w:cs="Times New Roman"/>
          <w:i/>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1"/>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Глава 5. Контрольные мероприятия, проводимые без взаимодействия с контролируемым лицом</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17. Виды контрольных мероприятий, проводимых без взаимодействия с контролируемым лицом</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Без взаимодействия с контролируемым лицом проводятся следующие контрольные мероприятия (далее - контрольные мероприятия без взаимодействия):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наблюдение за соблюдением обязательных требований;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lastRenderedPageBreak/>
        <w:t>2) выездное обследование.</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Контрольные мероприятия без взаимодействия проводятся должностными лицами контрольных органов на основании заданий, выдаваемых должностными лицами контрольного органа, уполномоченными на принятие решений о проведении контрольных мероприятий.</w:t>
      </w:r>
    </w:p>
    <w:p w:rsidR="002E57EA" w:rsidRDefault="002E57EA" w:rsidP="005242F2">
      <w:pPr>
        <w:pStyle w:val="ConsPlusNormal"/>
        <w:ind w:firstLine="709"/>
        <w:jc w:val="both"/>
        <w:rPr>
          <w:rFonts w:ascii="Times New Roman" w:hAnsi="Times New Roman" w:cs="Times New Roman"/>
          <w:color w:val="000000" w:themeColor="text1"/>
          <w:sz w:val="24"/>
          <w:szCs w:val="24"/>
        </w:rPr>
      </w:pPr>
    </w:p>
    <w:p w:rsidR="004D3341" w:rsidRDefault="004D3341" w:rsidP="004D3341">
      <w:pPr>
        <w:pStyle w:val="ConsPlusNormal"/>
        <w:ind w:firstLine="709"/>
        <w:jc w:val="center"/>
        <w:rPr>
          <w:rFonts w:ascii="Times New Roman" w:hAnsi="Times New Roman" w:cs="Times New Roman"/>
          <w:b/>
          <w:color w:val="000000"/>
          <w:sz w:val="24"/>
          <w:szCs w:val="24"/>
        </w:rPr>
      </w:pPr>
      <w:r w:rsidRPr="004D3341">
        <w:rPr>
          <w:rFonts w:ascii="Times New Roman" w:hAnsi="Times New Roman" w:cs="Times New Roman"/>
          <w:b/>
          <w:color w:val="000000"/>
          <w:sz w:val="24"/>
          <w:szCs w:val="24"/>
        </w:rPr>
        <w:t xml:space="preserve">Статья 18. Наблюдение за соблюдением обязательных требований </w:t>
      </w:r>
    </w:p>
    <w:p w:rsidR="004D3341" w:rsidRPr="004D3341" w:rsidRDefault="004D3341" w:rsidP="004D3341">
      <w:pPr>
        <w:pStyle w:val="ConsPlusNormal"/>
        <w:ind w:firstLine="709"/>
        <w:jc w:val="center"/>
        <w:rPr>
          <w:rFonts w:ascii="Times New Roman" w:hAnsi="Times New Roman" w:cs="Times New Roman"/>
          <w:b/>
          <w:color w:val="000000" w:themeColor="text1"/>
          <w:sz w:val="24"/>
          <w:szCs w:val="24"/>
        </w:rPr>
      </w:pPr>
      <w:r w:rsidRPr="004D3341">
        <w:rPr>
          <w:rFonts w:ascii="Times New Roman" w:hAnsi="Times New Roman" w:cs="Times New Roman"/>
          <w:b/>
          <w:color w:val="000000"/>
          <w:sz w:val="24"/>
          <w:szCs w:val="24"/>
        </w:rPr>
        <w:t>(мониторинг безопасности)</w:t>
      </w:r>
    </w:p>
    <w:p w:rsidR="004D3341" w:rsidRPr="004D3341" w:rsidRDefault="004D3341" w:rsidP="00305E3C">
      <w:pPr>
        <w:pStyle w:val="ConsPlusNormal"/>
        <w:ind w:firstLine="709"/>
        <w:jc w:val="center"/>
        <w:rPr>
          <w:rFonts w:ascii="Times New Roman" w:hAnsi="Times New Roman" w:cs="Times New Roman"/>
          <w:i/>
          <w:color w:val="000000" w:themeColor="text1"/>
          <w:sz w:val="24"/>
          <w:szCs w:val="24"/>
        </w:rPr>
      </w:pPr>
      <w:r w:rsidRPr="004D3341">
        <w:rPr>
          <w:rFonts w:ascii="Times New Roman" w:hAnsi="Times New Roman" w:cs="Times New Roman"/>
          <w:i/>
          <w:color w:val="000000" w:themeColor="text1"/>
          <w:sz w:val="24"/>
          <w:szCs w:val="24"/>
        </w:rPr>
        <w:t>(</w:t>
      </w:r>
      <w:r>
        <w:rPr>
          <w:rFonts w:ascii="Times New Roman" w:hAnsi="Times New Roman" w:cs="Times New Roman"/>
          <w:i/>
          <w:color w:val="000000" w:themeColor="text1"/>
          <w:sz w:val="24"/>
          <w:szCs w:val="24"/>
        </w:rPr>
        <w:t>Статья 18</w:t>
      </w:r>
      <w:r w:rsidRPr="004D3341">
        <w:rPr>
          <w:rFonts w:ascii="Times New Roman" w:hAnsi="Times New Roman" w:cs="Times New Roman"/>
          <w:i/>
          <w:color w:val="000000" w:themeColor="text1"/>
          <w:sz w:val="24"/>
          <w:szCs w:val="24"/>
        </w:rPr>
        <w:t xml:space="preserve"> в редакции решения Собрания депутатов муниципального образования город Новомосковск от 26.03.2025 № 28-3</w:t>
      </w:r>
      <w:r w:rsidRPr="004D3341">
        <w:rPr>
          <w:rFonts w:ascii="Times New Roman" w:hAnsi="Times New Roman" w:cs="Times New Roman"/>
          <w:bCs/>
          <w:i/>
          <w:iCs/>
          <w:color w:val="000000"/>
          <w:sz w:val="24"/>
          <w:szCs w:val="24"/>
        </w:rPr>
        <w:t>)</w:t>
      </w:r>
    </w:p>
    <w:p w:rsidR="00305E3C" w:rsidRDefault="004D3341" w:rsidP="004D3341">
      <w:pPr>
        <w:pStyle w:val="ListParagraph"/>
        <w:widowControl w:val="0"/>
        <w:numPr>
          <w:ilvl w:val="3"/>
          <w:numId w:val="3"/>
        </w:numPr>
        <w:tabs>
          <w:tab w:val="left" w:pos="993"/>
        </w:tabs>
        <w:ind w:firstLine="720"/>
        <w:jc w:val="both"/>
        <w:rPr>
          <w:color w:val="000000"/>
          <w:shd w:val="clear" w:color="auto" w:fill="FFFFFF"/>
        </w:rPr>
      </w:pPr>
      <w:r w:rsidRPr="004D3341">
        <w:rPr>
          <w:color w:val="000000"/>
        </w:rPr>
        <w:t>1.</w:t>
      </w:r>
      <w:r w:rsidR="00305E3C">
        <w:rPr>
          <w:color w:val="000000"/>
        </w:rPr>
        <w:t xml:space="preserve"> </w:t>
      </w:r>
      <w:r w:rsidRPr="004D3341">
        <w:rPr>
          <w:color w:val="000000"/>
        </w:rPr>
        <w:t>Условия проведения наблюдения за соблюдением обязательных требований</w:t>
      </w:r>
      <w:r w:rsidRPr="004D3341">
        <w:rPr>
          <w:color w:val="000000"/>
          <w:shd w:val="clear" w:color="auto" w:fill="FFFFFF"/>
        </w:rPr>
        <w:t xml:space="preserve"> и порядок действий при его осуществлении определяются в соответствии со статьей 74 Федерального закона «О государственном контроле (надзоре) и муниципальном контроле в Российской Федерации».</w:t>
      </w:r>
    </w:p>
    <w:p w:rsidR="004D3341" w:rsidRPr="00305E3C" w:rsidRDefault="004D3341" w:rsidP="004D3341">
      <w:pPr>
        <w:pStyle w:val="ListParagraph"/>
        <w:widowControl w:val="0"/>
        <w:numPr>
          <w:ilvl w:val="3"/>
          <w:numId w:val="3"/>
        </w:numPr>
        <w:tabs>
          <w:tab w:val="left" w:pos="993"/>
        </w:tabs>
        <w:ind w:firstLine="720"/>
        <w:jc w:val="both"/>
        <w:rPr>
          <w:color w:val="000000"/>
          <w:shd w:val="clear" w:color="auto" w:fill="FFFFFF"/>
        </w:rPr>
      </w:pPr>
      <w:r w:rsidRPr="00305E3C">
        <w:rPr>
          <w:color w:val="000000"/>
          <w:shd w:val="clear" w:color="auto" w:fill="FFFFFF"/>
        </w:rPr>
        <w:t>2. При наблюдении за соблюдением обязательных требований (мониторинге безопасности) на контролируемых лиц не могут возлагаться обязанности, не установленные обязательными требованиями.</w:t>
      </w:r>
    </w:p>
    <w:p w:rsidR="005242F2" w:rsidRPr="004D3341" w:rsidRDefault="004D3341" w:rsidP="004D3341">
      <w:pPr>
        <w:pStyle w:val="ConsPlusNormal"/>
        <w:ind w:firstLine="709"/>
        <w:jc w:val="both"/>
        <w:rPr>
          <w:rFonts w:ascii="Times New Roman" w:hAnsi="Times New Roman" w:cs="Times New Roman"/>
          <w:color w:val="000000"/>
          <w:sz w:val="24"/>
          <w:szCs w:val="24"/>
          <w:shd w:val="clear" w:color="auto" w:fill="FFFFFF"/>
        </w:rPr>
      </w:pPr>
      <w:r w:rsidRPr="004D3341">
        <w:rPr>
          <w:rFonts w:ascii="Times New Roman" w:hAnsi="Times New Roman" w:cs="Times New Roman"/>
          <w:color w:val="000000"/>
          <w:sz w:val="24"/>
          <w:szCs w:val="24"/>
          <w:shd w:val="clear" w:color="auto" w:fill="FFFFFF"/>
        </w:rPr>
        <w:t xml:space="preserve">3. </w:t>
      </w:r>
      <w:proofErr w:type="gramStart"/>
      <w:r w:rsidRPr="004D3341">
        <w:rPr>
          <w:rFonts w:ascii="Times New Roman" w:hAnsi="Times New Roman" w:cs="Times New Roman"/>
          <w:color w:val="000000"/>
          <w:sz w:val="24"/>
          <w:szCs w:val="24"/>
          <w:shd w:val="clear" w:color="auto" w:fill="FFFFFF"/>
        </w:rPr>
        <w:t>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решения, предусмотренные статьей 74 Федерального закона «О государственном контроле (надзоре) и муниципальном контроле в Российской Федерации».</w:t>
      </w:r>
      <w:proofErr w:type="gramEnd"/>
    </w:p>
    <w:p w:rsidR="004D3341" w:rsidRPr="003E3729" w:rsidRDefault="004D3341" w:rsidP="004D3341">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19. Выездное обследование</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В ходе выездного обследования на общедоступных (открытых для посещения неограниченным кругом лиц) производственных объектах могут осуществляться: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осмотр;</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отбор проб (образцов);</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инструментальное обследование (с применением видеозаписи).</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Выездное обследование проводится без информирования контролируемого лица.</w:t>
      </w:r>
    </w:p>
    <w:p w:rsidR="002E57EA" w:rsidRPr="00305E3C" w:rsidRDefault="002E57EA" w:rsidP="00305E3C">
      <w:pPr>
        <w:pStyle w:val="ConsPlusNormal"/>
        <w:ind w:firstLine="709"/>
        <w:jc w:val="both"/>
        <w:rPr>
          <w:rFonts w:ascii="Times New Roman" w:hAnsi="Times New Roman" w:cs="Times New Roman"/>
          <w:i/>
          <w:color w:val="000000" w:themeColor="text1"/>
          <w:sz w:val="24"/>
          <w:szCs w:val="24"/>
        </w:rPr>
      </w:pPr>
      <w:r w:rsidRPr="003E3729">
        <w:rPr>
          <w:rFonts w:ascii="Times New Roman" w:hAnsi="Times New Roman" w:cs="Times New Roman"/>
          <w:color w:val="000000" w:themeColor="text1"/>
          <w:sz w:val="24"/>
          <w:szCs w:val="24"/>
        </w:rPr>
        <w:t xml:space="preserve">4. </w:t>
      </w:r>
      <w:r w:rsidR="00305E3C" w:rsidRPr="00305E3C">
        <w:rPr>
          <w:rFonts w:ascii="Times New Roman" w:hAnsi="Times New Roman" w:cs="Times New Roman"/>
          <w:bCs/>
          <w:color w:val="000000"/>
          <w:sz w:val="24"/>
          <w:shd w:val="clear" w:color="auto" w:fill="FFFFFF"/>
        </w:rPr>
        <w:t>Условия проведения выездного обследования и порядок действий при его осуществлении определяются в соответствии со статьей 75 Федерального закона «О государственном контроле (надзоре) и муниципальном к</w:t>
      </w:r>
      <w:r w:rsidR="00305E3C" w:rsidRPr="00305E3C">
        <w:rPr>
          <w:rFonts w:ascii="Times New Roman" w:hAnsi="Times New Roman" w:cs="Times New Roman"/>
          <w:bCs/>
          <w:color w:val="000000"/>
          <w:sz w:val="24"/>
          <w:shd w:val="clear" w:color="auto" w:fill="FFFFFF"/>
        </w:rPr>
        <w:t>онтроле в Российской Федерации»</w:t>
      </w:r>
      <w:r w:rsidR="00305E3C">
        <w:rPr>
          <w:b/>
          <w:bCs/>
          <w:color w:val="000000"/>
          <w:sz w:val="24"/>
          <w:shd w:val="clear" w:color="auto" w:fill="FFFFFF"/>
        </w:rPr>
        <w:t xml:space="preserve"> </w:t>
      </w:r>
      <w:r w:rsidR="00305E3C">
        <w:rPr>
          <w:rFonts w:ascii="Times New Roman" w:hAnsi="Times New Roman" w:cs="Times New Roman"/>
          <w:i/>
          <w:color w:val="000000" w:themeColor="text1"/>
          <w:sz w:val="24"/>
          <w:szCs w:val="24"/>
        </w:rPr>
        <w:t xml:space="preserve">(пункт 4 </w:t>
      </w:r>
      <w:r w:rsidR="00305E3C" w:rsidRPr="004D3341">
        <w:rPr>
          <w:rFonts w:ascii="Times New Roman" w:hAnsi="Times New Roman" w:cs="Times New Roman"/>
          <w:i/>
          <w:color w:val="000000" w:themeColor="text1"/>
          <w:sz w:val="24"/>
          <w:szCs w:val="24"/>
        </w:rPr>
        <w:t>в редакции решения Собрания депутатов муниципального образования город Новомосковск от 26.03.2025 № 28-3</w:t>
      </w:r>
      <w:r w:rsidR="00305E3C" w:rsidRPr="004D3341">
        <w:rPr>
          <w:rFonts w:ascii="Times New Roman" w:hAnsi="Times New Roman" w:cs="Times New Roman"/>
          <w:bCs/>
          <w:i/>
          <w:iCs/>
          <w:color w:val="000000"/>
          <w:sz w:val="24"/>
          <w:szCs w:val="24"/>
        </w:rPr>
        <w:t>)</w:t>
      </w:r>
      <w:r w:rsidRPr="003E3729">
        <w:rPr>
          <w:rFonts w:ascii="Times New Roman" w:hAnsi="Times New Roman" w:cs="Times New Roman"/>
          <w:i/>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1"/>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Глава 6. Порядок осуществления отдельных контрольных действий</w:t>
      </w:r>
    </w:p>
    <w:p w:rsidR="002E57EA" w:rsidRPr="003E3729" w:rsidRDefault="002E57EA" w:rsidP="005242F2">
      <w:pPr>
        <w:pStyle w:val="ConsPlusNormal"/>
        <w:ind w:firstLine="709"/>
        <w:jc w:val="center"/>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20. Осмотр</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1. Порядок осуществления осмотра определяется в соответствии со </w:t>
      </w:r>
      <w:hyperlink r:id="rId25" w:history="1">
        <w:r w:rsidRPr="003E3729">
          <w:rPr>
            <w:rFonts w:ascii="Times New Roman" w:hAnsi="Times New Roman" w:cs="Times New Roman"/>
            <w:color w:val="000000" w:themeColor="text1"/>
            <w:sz w:val="24"/>
            <w:szCs w:val="24"/>
          </w:rPr>
          <w:t>статьей 76</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Default="002E57EA" w:rsidP="005242F2">
      <w:pPr>
        <w:pStyle w:val="ConsPlusNormal"/>
        <w:ind w:firstLine="709"/>
        <w:jc w:val="both"/>
        <w:rPr>
          <w:rFonts w:ascii="Times New Roman" w:hAnsi="Times New Roman" w:cs="Times New Roman"/>
          <w:i/>
          <w:color w:val="000000" w:themeColor="text1"/>
          <w:sz w:val="24"/>
          <w:szCs w:val="24"/>
        </w:rPr>
      </w:pPr>
      <w:proofErr w:type="gramStart"/>
      <w:r w:rsidRPr="003E3729">
        <w:rPr>
          <w:rFonts w:ascii="Times New Roman" w:hAnsi="Times New Roman" w:cs="Times New Roman"/>
          <w:color w:val="000000" w:themeColor="text1"/>
          <w:sz w:val="24"/>
          <w:szCs w:val="24"/>
        </w:rPr>
        <w:t xml:space="preserve">2. </w:t>
      </w:r>
      <w:proofErr w:type="gramEnd"/>
      <w:r w:rsidR="00305E3C" w:rsidRPr="00305E3C">
        <w:rPr>
          <w:rFonts w:ascii="Times New Roman" w:hAnsi="Times New Roman" w:cs="Times New Roman"/>
          <w:i/>
          <w:color w:val="000000" w:themeColor="text1"/>
          <w:sz w:val="24"/>
          <w:szCs w:val="24"/>
        </w:rPr>
        <w:t xml:space="preserve">Пункт 2 утратил силу. </w:t>
      </w:r>
      <w:proofErr w:type="gramStart"/>
      <w:r w:rsidR="00305E3C" w:rsidRPr="00305E3C">
        <w:rPr>
          <w:rFonts w:ascii="Times New Roman" w:hAnsi="Times New Roman" w:cs="Times New Roman"/>
          <w:i/>
          <w:color w:val="000000" w:themeColor="text1"/>
          <w:sz w:val="24"/>
          <w:szCs w:val="24"/>
        </w:rPr>
        <w:t>Р</w:t>
      </w:r>
      <w:r w:rsidR="00305E3C" w:rsidRPr="004D3341">
        <w:rPr>
          <w:rFonts w:ascii="Times New Roman" w:hAnsi="Times New Roman" w:cs="Times New Roman"/>
          <w:i/>
          <w:color w:val="000000" w:themeColor="text1"/>
          <w:sz w:val="24"/>
          <w:szCs w:val="24"/>
        </w:rPr>
        <w:t>ешени</w:t>
      </w:r>
      <w:r w:rsidR="00305E3C">
        <w:rPr>
          <w:rFonts w:ascii="Times New Roman" w:hAnsi="Times New Roman" w:cs="Times New Roman"/>
          <w:i/>
          <w:color w:val="000000" w:themeColor="text1"/>
          <w:sz w:val="24"/>
          <w:szCs w:val="24"/>
        </w:rPr>
        <w:t>е</w:t>
      </w:r>
      <w:r w:rsidR="00305E3C" w:rsidRPr="004D3341">
        <w:rPr>
          <w:rFonts w:ascii="Times New Roman" w:hAnsi="Times New Roman" w:cs="Times New Roman"/>
          <w:i/>
          <w:color w:val="000000" w:themeColor="text1"/>
          <w:sz w:val="24"/>
          <w:szCs w:val="24"/>
        </w:rPr>
        <w:t xml:space="preserve"> Собрания депутатов муниципального образования город Новомосковск от 26.03.2025 № 28-3</w:t>
      </w:r>
      <w:r w:rsidR="00305E3C" w:rsidRPr="004D3341">
        <w:rPr>
          <w:rFonts w:ascii="Times New Roman" w:hAnsi="Times New Roman" w:cs="Times New Roman"/>
          <w:bCs/>
          <w:i/>
          <w:iCs/>
          <w:color w:val="000000"/>
          <w:sz w:val="24"/>
          <w:szCs w:val="24"/>
        </w:rPr>
        <w:t>)</w:t>
      </w:r>
      <w:r w:rsidR="00305E3C" w:rsidRPr="003E3729">
        <w:rPr>
          <w:rFonts w:ascii="Times New Roman" w:hAnsi="Times New Roman" w:cs="Times New Roman"/>
          <w:i/>
          <w:color w:val="000000" w:themeColor="text1"/>
          <w:sz w:val="24"/>
          <w:szCs w:val="24"/>
        </w:rPr>
        <w:t>.</w:t>
      </w:r>
      <w:proofErr w:type="gramEnd"/>
    </w:p>
    <w:p w:rsidR="00305E3C" w:rsidRPr="003E3729" w:rsidRDefault="00305E3C"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21. Опрос</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1. Порядок осуществления опроса определяется в соответствии со </w:t>
      </w:r>
      <w:hyperlink r:id="rId26" w:history="1">
        <w:r w:rsidRPr="003E3729">
          <w:rPr>
            <w:rFonts w:ascii="Times New Roman" w:hAnsi="Times New Roman" w:cs="Times New Roman"/>
            <w:color w:val="000000" w:themeColor="text1"/>
            <w:sz w:val="24"/>
            <w:szCs w:val="24"/>
          </w:rPr>
          <w:t>статьей 78</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 xml:space="preserve">О государственном контроле (надзоре) и муниципальном контроле в </w:t>
      </w:r>
      <w:r w:rsidRPr="003E3729">
        <w:rPr>
          <w:rFonts w:ascii="Times New Roman" w:hAnsi="Times New Roman" w:cs="Times New Roman"/>
          <w:color w:val="000000" w:themeColor="text1"/>
          <w:sz w:val="24"/>
          <w:szCs w:val="24"/>
        </w:rPr>
        <w:lastRenderedPageBreak/>
        <w:t>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22. Получение письменных объяснений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1. Порядок получения письменных объяснений определяется в соответствии со </w:t>
      </w:r>
      <w:hyperlink r:id="rId27" w:history="1">
        <w:r w:rsidRPr="003E3729">
          <w:rPr>
            <w:rFonts w:ascii="Times New Roman" w:hAnsi="Times New Roman" w:cs="Times New Roman"/>
            <w:color w:val="000000" w:themeColor="text1"/>
            <w:sz w:val="24"/>
            <w:szCs w:val="24"/>
          </w:rPr>
          <w:t>статьей 79</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23. Истребование документов</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1. Порядок истребования документов определяется в соответствии со </w:t>
      </w:r>
      <w:hyperlink r:id="rId28" w:history="1">
        <w:r w:rsidRPr="003E3729">
          <w:rPr>
            <w:rFonts w:ascii="Times New Roman" w:hAnsi="Times New Roman" w:cs="Times New Roman"/>
            <w:color w:val="000000" w:themeColor="text1"/>
            <w:sz w:val="24"/>
            <w:szCs w:val="24"/>
          </w:rPr>
          <w:t>статьей 80</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24. Отбор проб (образцов)</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1. Отбор проб (образцов) проводится в порядке, определенном </w:t>
      </w:r>
      <w:hyperlink r:id="rId29" w:history="1">
        <w:r w:rsidRPr="003E3729">
          <w:rPr>
            <w:rFonts w:ascii="Times New Roman" w:hAnsi="Times New Roman" w:cs="Times New Roman"/>
            <w:color w:val="000000" w:themeColor="text1"/>
            <w:sz w:val="24"/>
            <w:szCs w:val="24"/>
          </w:rPr>
          <w:t>статьей 81</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Способ упаковки отобранной пробы (образца) должен обеспечивать ее (его) сохранность и пригодность для дальнейшего соответствующего исследования, испытания, экспертизы.</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Непосредственно после отбора проб (образцов) на месте должностными лицами, уполномоченными на осуществление государственного контроля, составляется протокол отбора проб (образцов).</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4. Отобранные пробы (образцы) прилагаются к протоколу отбора проб (образцов).</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5. Протокол отбора проб (образцов) прилагается к акту контрольного мероприятия, копия протокола вручается контролируемому лицу или его представителю.</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6. Отбор проб (образцов) при проведении контрольных мероприятий в отсутствие контролируемого лица или его представителя проводится с обязательным использованием видеозаписи. Отбор проб (образцов) производится с использованием ручного инструмента, без изъятия или ухудшения качественных характеристик предметов, подвергнутых отбору проб (образцов).</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7. Пробы (образцы) отбираются в количестве, предусмотренном утвержденными документами по стандартизации, иными документами, регламентирующими правила отбора проб (образцов) и методы их исследований (испытаний) и измерений.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25. Инструментальное обследование</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1. Порядок проведения инструментального обследования определяется в соответствии со </w:t>
      </w:r>
      <w:hyperlink r:id="rId30" w:history="1">
        <w:r w:rsidRPr="003E3729">
          <w:rPr>
            <w:rFonts w:ascii="Times New Roman" w:hAnsi="Times New Roman" w:cs="Times New Roman"/>
            <w:color w:val="000000" w:themeColor="text1"/>
            <w:sz w:val="24"/>
            <w:szCs w:val="24"/>
          </w:rPr>
          <w:t>статьей 82</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26. Экспертиза</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1. Порядок проведения экспертизы определяется в соответствии со </w:t>
      </w:r>
      <w:hyperlink r:id="rId31" w:history="1">
        <w:r w:rsidRPr="003E3729">
          <w:rPr>
            <w:rFonts w:ascii="Times New Roman" w:hAnsi="Times New Roman" w:cs="Times New Roman"/>
            <w:color w:val="000000" w:themeColor="text1"/>
            <w:sz w:val="24"/>
            <w:szCs w:val="24"/>
          </w:rPr>
          <w:t>статьей 84</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27. Порядок проведения фотосъемки, аудио и видеозаписи, а также иных способов фиксации доказательств</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Для фиксации доказательств нарушений обязательных требований могут использоваться фотосъемка, аудио- и видеозапись, иные способы фиксации доказательств.</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Решение о необходимости использования фотосъемки, аудио- и видеозаписи, иных способов фиксации доказательств нарушений обязательных требований при осуществлении контрольных мероприятий принимается должностными лицами контрольного органа самостоятельно.</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3. В обязательном порядке должностными лицами контрольного органа для доказательства нарушений обязательных требований используется фотосъемка, аудио- и </w:t>
      </w:r>
      <w:r w:rsidRPr="003E3729">
        <w:rPr>
          <w:rFonts w:ascii="Times New Roman" w:hAnsi="Times New Roman" w:cs="Times New Roman"/>
          <w:color w:val="000000" w:themeColor="text1"/>
          <w:sz w:val="24"/>
          <w:szCs w:val="24"/>
        </w:rPr>
        <w:lastRenderedPageBreak/>
        <w:t>видеозапись, иные способы фиксации доказательств в случаях:</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проведения контрольного мероприятия в отношении контролируемого лица, которым создавались (создаются) препятствия в проведении контрольного мероприятия, совершении контрольных действий;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в случае отсутствия контролируемого лица или его представителя при проведении контрольного мероприятия.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4. 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Фотографии, аудио- и видеозаписи, используемые для доказательства нарушений обязательных требований, прикладываются к акту контрольного мероприятия.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5. Для фиксации доказательств нарушений обязательных требований могут быть использованы любые имеющиеся в распоряжении технические средства фотосъемки, аудио- и видеозаписи. Информация о проведении фотосъемки, аудио- и видеозаписи и об использованных для этих целей технических средствах отражается в акте по результатам контрольного мероприятия.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6. Аудио- и видеозапись осуществляется в ходе проведения контрольного мероприятия непрерывно с уведомлением в начале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7. 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1"/>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Глава 7. Организация проведения контрольных мероприятий</w:t>
      </w:r>
    </w:p>
    <w:p w:rsidR="00305E3C" w:rsidRDefault="00305E3C" w:rsidP="00305E3C">
      <w:pPr>
        <w:pStyle w:val="ConsPlusTitle"/>
        <w:numPr>
          <w:ilvl w:val="0"/>
          <w:numId w:val="3"/>
        </w:numPr>
        <w:suppressAutoHyphens/>
        <w:autoSpaceDN/>
        <w:ind w:firstLine="567"/>
        <w:jc w:val="center"/>
        <w:outlineLvl w:val="2"/>
        <w:rPr>
          <w:rFonts w:ascii="Times New Roman" w:hAnsi="Times New Roman" w:cs="Times New Roman"/>
          <w:color w:val="000000"/>
          <w:sz w:val="24"/>
          <w:szCs w:val="24"/>
          <w:shd w:val="clear" w:color="auto" w:fill="FFFFFF"/>
        </w:rPr>
      </w:pPr>
    </w:p>
    <w:p w:rsidR="00305E3C" w:rsidRPr="00305E3C" w:rsidRDefault="00305E3C" w:rsidP="00305E3C">
      <w:pPr>
        <w:pStyle w:val="ConsPlusTitle"/>
        <w:numPr>
          <w:ilvl w:val="0"/>
          <w:numId w:val="3"/>
        </w:numPr>
        <w:suppressAutoHyphens/>
        <w:autoSpaceDN/>
        <w:ind w:firstLine="567"/>
        <w:jc w:val="center"/>
        <w:outlineLvl w:val="2"/>
        <w:rPr>
          <w:rFonts w:ascii="Times New Roman" w:hAnsi="Times New Roman" w:cs="Times New Roman"/>
          <w:color w:val="000000"/>
          <w:sz w:val="24"/>
          <w:szCs w:val="24"/>
          <w:shd w:val="clear" w:color="auto" w:fill="FFFFFF"/>
        </w:rPr>
      </w:pPr>
      <w:r w:rsidRPr="00305E3C">
        <w:rPr>
          <w:rFonts w:ascii="Times New Roman" w:hAnsi="Times New Roman" w:cs="Times New Roman"/>
          <w:color w:val="000000"/>
          <w:sz w:val="24"/>
          <w:szCs w:val="24"/>
          <w:shd w:val="clear" w:color="auto" w:fill="FFFFFF"/>
        </w:rPr>
        <w:t>Статья 28. Плановые и внеплановые контрольные мероприятия</w:t>
      </w:r>
    </w:p>
    <w:p w:rsidR="00305E3C" w:rsidRPr="003E3729" w:rsidRDefault="00305E3C" w:rsidP="00305E3C">
      <w:pPr>
        <w:pStyle w:val="ConsPlusNormal"/>
        <w:numPr>
          <w:ilvl w:val="0"/>
          <w:numId w:val="3"/>
        </w:numPr>
        <w:jc w:val="center"/>
        <w:rPr>
          <w:rFonts w:ascii="Times New Roman" w:hAnsi="Times New Roman" w:cs="Times New Roman"/>
          <w:color w:val="000000" w:themeColor="text1"/>
          <w:sz w:val="24"/>
          <w:szCs w:val="24"/>
        </w:rPr>
      </w:pPr>
      <w:r>
        <w:rPr>
          <w:rFonts w:ascii="Times New Roman" w:hAnsi="Times New Roman" w:cs="Times New Roman"/>
          <w:i/>
          <w:color w:val="000000" w:themeColor="text1"/>
          <w:sz w:val="24"/>
          <w:szCs w:val="24"/>
        </w:rPr>
        <w:t>(</w:t>
      </w:r>
      <w:r>
        <w:rPr>
          <w:rFonts w:ascii="Times New Roman" w:hAnsi="Times New Roman" w:cs="Times New Roman"/>
          <w:i/>
          <w:color w:val="000000" w:themeColor="text1"/>
          <w:sz w:val="24"/>
          <w:szCs w:val="24"/>
        </w:rPr>
        <w:t xml:space="preserve">Статья 28 в </w:t>
      </w:r>
      <w:r>
        <w:rPr>
          <w:rFonts w:ascii="Times New Roman" w:hAnsi="Times New Roman" w:cs="Times New Roman"/>
          <w:i/>
          <w:color w:val="000000" w:themeColor="text1"/>
          <w:sz w:val="24"/>
          <w:szCs w:val="24"/>
        </w:rPr>
        <w:t xml:space="preserve">редакции </w:t>
      </w:r>
      <w:r>
        <w:rPr>
          <w:rFonts w:ascii="Times New Roman" w:hAnsi="Times New Roman" w:cs="Times New Roman"/>
          <w:i/>
          <w:color w:val="000000" w:themeColor="text1"/>
          <w:sz w:val="24"/>
          <w:szCs w:val="24"/>
        </w:rPr>
        <w:t>решени</w:t>
      </w:r>
      <w:r>
        <w:rPr>
          <w:rFonts w:ascii="Times New Roman" w:hAnsi="Times New Roman" w:cs="Times New Roman"/>
          <w:i/>
          <w:color w:val="000000" w:themeColor="text1"/>
          <w:sz w:val="24"/>
          <w:szCs w:val="24"/>
        </w:rPr>
        <w:t>я</w:t>
      </w:r>
      <w:r w:rsidRPr="004D3341">
        <w:rPr>
          <w:rFonts w:ascii="Times New Roman" w:hAnsi="Times New Roman" w:cs="Times New Roman"/>
          <w:i/>
          <w:color w:val="000000" w:themeColor="text1"/>
          <w:sz w:val="24"/>
          <w:szCs w:val="24"/>
        </w:rPr>
        <w:t xml:space="preserve"> Собрания депутатов муниципального образования город Новомосковск от 26.03.2025 № 28-3</w:t>
      </w:r>
      <w:r w:rsidRPr="004D3341">
        <w:rPr>
          <w:rFonts w:ascii="Times New Roman" w:hAnsi="Times New Roman" w:cs="Times New Roman"/>
          <w:bCs/>
          <w:i/>
          <w:iCs/>
          <w:color w:val="000000"/>
          <w:sz w:val="24"/>
          <w:szCs w:val="24"/>
        </w:rPr>
        <w:t>)</w:t>
      </w:r>
    </w:p>
    <w:p w:rsidR="00305E3C" w:rsidRPr="00DF3D76" w:rsidRDefault="00305E3C" w:rsidP="00305E3C">
      <w:pPr>
        <w:pStyle w:val="ConsPlusTitle"/>
        <w:numPr>
          <w:ilvl w:val="0"/>
          <w:numId w:val="3"/>
        </w:numPr>
        <w:suppressAutoHyphens/>
        <w:autoSpaceDN/>
        <w:ind w:firstLine="709"/>
        <w:jc w:val="both"/>
        <w:outlineLvl w:val="2"/>
        <w:rPr>
          <w:rFonts w:ascii="Times New Roman" w:hAnsi="Times New Roman" w:cs="Times New Roman"/>
          <w:b w:val="0"/>
          <w:color w:val="000000"/>
          <w:sz w:val="24"/>
          <w:szCs w:val="24"/>
          <w:shd w:val="clear" w:color="auto" w:fill="FFFFFF"/>
        </w:rPr>
      </w:pPr>
      <w:r w:rsidRPr="00DF3D76">
        <w:rPr>
          <w:rFonts w:ascii="Times New Roman" w:hAnsi="Times New Roman" w:cs="Times New Roman"/>
          <w:b w:val="0"/>
          <w:color w:val="000000"/>
          <w:sz w:val="24"/>
          <w:szCs w:val="24"/>
          <w:shd w:val="clear" w:color="auto" w:fill="FFFFFF"/>
        </w:rPr>
        <w:t xml:space="preserve">В рамках муниципального контроля плановые контрольные мероприятия, обязательные профилактические визиты в отношении объектов категорий среднего, умеренного и низкого риска не проводятся. </w:t>
      </w:r>
    </w:p>
    <w:p w:rsidR="002E57EA" w:rsidRPr="00305E3C" w:rsidRDefault="00305E3C" w:rsidP="00305E3C">
      <w:pPr>
        <w:pStyle w:val="ConsPlusNormal"/>
        <w:ind w:firstLine="709"/>
        <w:jc w:val="both"/>
        <w:rPr>
          <w:rFonts w:ascii="Times New Roman" w:hAnsi="Times New Roman" w:cs="Times New Roman"/>
          <w:color w:val="000000"/>
          <w:sz w:val="24"/>
          <w:szCs w:val="24"/>
          <w:shd w:val="clear" w:color="auto" w:fill="FFFFFF"/>
        </w:rPr>
      </w:pPr>
      <w:r w:rsidRPr="00305E3C">
        <w:rPr>
          <w:rFonts w:ascii="Times New Roman" w:hAnsi="Times New Roman" w:cs="Times New Roman"/>
          <w:color w:val="000000"/>
          <w:sz w:val="24"/>
          <w:szCs w:val="24"/>
          <w:shd w:val="clear" w:color="auto" w:fill="FFFFFF"/>
        </w:rPr>
        <w:t>Внеплановые контрольные мероприятия проводятся с учетом требований, установленных Федеральным законом «О государственном контроле (надзоре) и муниципальном контроле в Российской Федерации».</w:t>
      </w:r>
    </w:p>
    <w:p w:rsidR="00305E3C" w:rsidRPr="003E3729" w:rsidRDefault="00305E3C" w:rsidP="00305E3C">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29. Получение сведений о причинении вреда (ущерба) или об угрозе причинения вреда (ущерба) охраняемым законом ценностям</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1. Сведения о причинении вреда (ущерба) или об угрозе причинения вреда (ущерба) охраняемым законом ценностям контрольный орган получает способами, указанными в </w:t>
      </w:r>
      <w:hyperlink r:id="rId32" w:history="1">
        <w:r w:rsidRPr="003E3729">
          <w:rPr>
            <w:rFonts w:ascii="Times New Roman" w:hAnsi="Times New Roman" w:cs="Times New Roman"/>
            <w:color w:val="000000" w:themeColor="text1"/>
            <w:sz w:val="24"/>
            <w:szCs w:val="24"/>
          </w:rPr>
          <w:t>статье 58</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2. Контрольный орган при организации и осуществлении муниципального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w:t>
      </w:r>
      <w:hyperlink r:id="rId33" w:history="1">
        <w:r w:rsidRPr="003E3729">
          <w:rPr>
            <w:rFonts w:ascii="Times New Roman" w:hAnsi="Times New Roman" w:cs="Times New Roman"/>
            <w:color w:val="000000" w:themeColor="text1"/>
            <w:sz w:val="24"/>
            <w:szCs w:val="24"/>
          </w:rPr>
          <w:t>Правилами</w:t>
        </w:r>
      </w:hyperlink>
      <w:r w:rsidRPr="003E3729">
        <w:rPr>
          <w:rFonts w:ascii="Times New Roman" w:hAnsi="Times New Roman" w:cs="Times New Roman"/>
          <w:color w:val="000000" w:themeColor="text1"/>
          <w:sz w:val="24"/>
          <w:szCs w:val="24"/>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 xml:space="preserve"> 338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 xml:space="preserve">О межведомственном </w:t>
      </w:r>
      <w:r w:rsidRPr="003E3729">
        <w:rPr>
          <w:rFonts w:ascii="Times New Roman" w:hAnsi="Times New Roman" w:cs="Times New Roman"/>
          <w:color w:val="000000" w:themeColor="text1"/>
          <w:sz w:val="24"/>
          <w:szCs w:val="24"/>
        </w:rPr>
        <w:lastRenderedPageBreak/>
        <w:t>информационном взаимодействии в рамках осуществления государственного контроля, муниципального контроля</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3. По итогам рассмотрения сведений о причинении вреда (ущерба) или об угрозе причинения вреда (ущерба) охраняемым законом ценностям должностное лицо контрольного органа принимает одно из решений, установленное </w:t>
      </w:r>
      <w:hyperlink r:id="rId34" w:history="1">
        <w:r w:rsidRPr="003E3729">
          <w:rPr>
            <w:rFonts w:ascii="Times New Roman" w:hAnsi="Times New Roman" w:cs="Times New Roman"/>
            <w:color w:val="000000" w:themeColor="text1"/>
            <w:sz w:val="24"/>
            <w:szCs w:val="24"/>
          </w:rPr>
          <w:t>статьей 60</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30. Согласование проведения контрольных мероприятий с органами прокуратуры</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1.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 в порядке, установленном </w:t>
      </w:r>
      <w:hyperlink r:id="rId35" w:history="1">
        <w:r w:rsidRPr="003E3729">
          <w:rPr>
            <w:rFonts w:ascii="Times New Roman" w:hAnsi="Times New Roman" w:cs="Times New Roman"/>
            <w:color w:val="000000" w:themeColor="text1"/>
            <w:sz w:val="24"/>
            <w:szCs w:val="24"/>
          </w:rPr>
          <w:t>статьей 66</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31. Контролируемые лица</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1. При проведении контрольных мероприятий и совершении контрольных действий, которые в соответствии с требованиями Федерального </w:t>
      </w:r>
      <w:hyperlink r:id="rId36" w:history="1">
        <w:r w:rsidRPr="003E3729">
          <w:rPr>
            <w:rFonts w:ascii="Times New Roman" w:hAnsi="Times New Roman" w:cs="Times New Roman"/>
            <w:color w:val="000000" w:themeColor="text1"/>
            <w:sz w:val="24"/>
            <w:szCs w:val="24"/>
          </w:rPr>
          <w:t>закона</w:t>
        </w:r>
      </w:hyperlink>
      <w:r w:rsidRPr="003E3729">
        <w:rPr>
          <w:rFonts w:ascii="Times New Roman" w:hAnsi="Times New Roman" w:cs="Times New Roman"/>
          <w:color w:val="000000" w:themeColor="text1"/>
          <w:sz w:val="24"/>
          <w:szCs w:val="24"/>
        </w:rPr>
        <w:t xml:space="preserve">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 xml:space="preserve"> должны проводиться в присутствии контролируемого лица либо его представителя, присутствие контролируемого лица либо его представителя обязательно, за исключением проведения контрольных мероприятий, совершения контрольных действий, не требующих взаимодействия с контролируемым лицом.</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В случаях отсутствия контролируемого лица либо его представителя, предоставления контролируемым лицом информации контрольному органу о невозможности присутствия при проведении контрольного мероприятия контрольные мероприятия проводятся, контрольные действия совершаются, если оценка соблюдения обязательных требований при проведении контрольного мероприятия может быть проведена без присутствия контролируемого лица, а контролируемое лицо было надлежащим образом уведомлено о проведении контрольного (надзорного) мероприятия.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контрольного мероприятия в следующих случаях:</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временного отсутствия на момент проведения контрольного мероприятия в связи с ежегодным отпуском, командировкой, иными уважительными обстоятельствами личного характера;</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2) временной нетрудоспособности на момент контрольного мероприятия.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В указанных случаях проведение контрольного мероприятия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 в контрольный орган.</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4. Контрольные мероприятия, проводимые при взаимодействии с контролируемым лицом, проводятся на основании решения о проведении контрольного мероприятия, которое принимается в порядке, установленном </w:t>
      </w:r>
      <w:hyperlink r:id="rId37" w:history="1">
        <w:r w:rsidRPr="003E3729">
          <w:rPr>
            <w:rFonts w:ascii="Times New Roman" w:hAnsi="Times New Roman" w:cs="Times New Roman"/>
            <w:color w:val="000000" w:themeColor="text1"/>
            <w:sz w:val="24"/>
            <w:szCs w:val="24"/>
          </w:rPr>
          <w:t>статьей 64</w:t>
        </w:r>
      </w:hyperlink>
      <w:r w:rsidRPr="003E3729">
        <w:rPr>
          <w:rFonts w:ascii="Times New Roman" w:hAnsi="Times New Roman" w:cs="Times New Roman"/>
          <w:color w:val="000000" w:themeColor="text1"/>
          <w:sz w:val="24"/>
          <w:szCs w:val="24"/>
        </w:rPr>
        <w:t xml:space="preserve"> Федерального закона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О государственном контроле (надзоре) и муниципальном контроле в Российской Федерации</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5. 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1"/>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Глава 8. Оформление результатов контрольного мероприятия</w:t>
      </w:r>
    </w:p>
    <w:p w:rsidR="002E57EA" w:rsidRPr="003E3729" w:rsidRDefault="002E57EA" w:rsidP="005242F2">
      <w:pPr>
        <w:pStyle w:val="ConsPlusNormal"/>
        <w:ind w:firstLine="709"/>
        <w:jc w:val="center"/>
        <w:rPr>
          <w:rFonts w:ascii="Times New Roman" w:hAnsi="Times New Roman" w:cs="Times New Roman"/>
          <w:color w:val="000000" w:themeColor="text1"/>
          <w:sz w:val="24"/>
          <w:szCs w:val="24"/>
        </w:rPr>
      </w:pPr>
    </w:p>
    <w:p w:rsidR="002E57EA" w:rsidRPr="003E3729" w:rsidRDefault="002E57EA" w:rsidP="005242F2">
      <w:pPr>
        <w:pStyle w:val="ConsPlusTitle"/>
        <w:ind w:firstLine="709"/>
        <w:jc w:val="center"/>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32. Акт по результатам контрольного мероприятия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lastRenderedPageBreak/>
        <w:t>2. В случае если по результатам проведения контрольного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(надзорного)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4. Акт контрольного мероприятия, проведение которого было согласовано органами прокуратуры, направляется в прокуратуру посредством Единого реестра контрольных (надзорных) мероприятий.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5. Результаты контрольного мероприятия, содержащие информацию, составляющую государственную, коммерческую, служебную, иную охраняемую законом тайну, оформляются с соблюдением требований, предусмотренных законодательством Российской Федерации.</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both"/>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33. Информация о контрольных мероприятиях. Информирование контролируемых лиц</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Информация о контрольных мероприятиях размещается в Едином реестре контрольных (надзорных) мероприятий.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 xml:space="preserve">2. Информирование контролируемых лиц о совершаемых должностными лицами контрольного органа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Единый портал государственных и муниципальных услуг (функций)</w:t>
      </w:r>
      <w:r w:rsidR="00BB2AEB" w:rsidRPr="003E3729">
        <w:rPr>
          <w:rFonts w:ascii="Times New Roman" w:hAnsi="Times New Roman" w:cs="Times New Roman"/>
          <w:color w:val="000000" w:themeColor="text1"/>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Гражданин, не осуществляющий предпринимательской деятельности, являющийся контролируемым лицом, информируется о совершаемых должностными лицами контрольного органа действиях и принимаемых решениях путем направления ему документов на бумажном носителе в случае направления им в адрес контрольного органа уведомления о необходимости получения документов на бумажном носителе либо отсутствия у контрольного органа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контрольному органу документы на бумажном носителе.</w:t>
      </w:r>
    </w:p>
    <w:p w:rsidR="005F27E9" w:rsidRPr="00E37DB9" w:rsidRDefault="002E57EA" w:rsidP="005F27E9">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4. До 31 декабря 202</w:t>
      </w:r>
      <w:r w:rsidR="005F27E9">
        <w:rPr>
          <w:rFonts w:ascii="Times New Roman" w:hAnsi="Times New Roman" w:cs="Times New Roman"/>
          <w:color w:val="000000" w:themeColor="text1"/>
          <w:sz w:val="24"/>
          <w:szCs w:val="24"/>
        </w:rPr>
        <w:t>5</w:t>
      </w:r>
      <w:r w:rsidRPr="003E3729">
        <w:rPr>
          <w:rFonts w:ascii="Times New Roman" w:hAnsi="Times New Roman" w:cs="Times New Roman"/>
          <w:color w:val="000000" w:themeColor="text1"/>
          <w:sz w:val="24"/>
          <w:szCs w:val="24"/>
        </w:rPr>
        <w:t xml:space="preserve"> года информирование контролируемого лица о совершаемых должностными лицами контрольного органа и иными уполномоченными лицами действиях и принимаемых решениях, направление документов и сведений контролируемому лицу контрольными (надзорными) органами могут </w:t>
      </w:r>
      <w:proofErr w:type="gramStart"/>
      <w:r w:rsidRPr="003E3729">
        <w:rPr>
          <w:rFonts w:ascii="Times New Roman" w:hAnsi="Times New Roman" w:cs="Times New Roman"/>
          <w:color w:val="000000" w:themeColor="text1"/>
          <w:sz w:val="24"/>
          <w:szCs w:val="24"/>
        </w:rPr>
        <w:t>осуществляться</w:t>
      </w:r>
      <w:proofErr w:type="gramEnd"/>
      <w:r w:rsidRPr="003E3729">
        <w:rPr>
          <w:rFonts w:ascii="Times New Roman" w:hAnsi="Times New Roman" w:cs="Times New Roman"/>
          <w:color w:val="000000" w:themeColor="text1"/>
          <w:sz w:val="24"/>
          <w:szCs w:val="24"/>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Контрольный (надзорный) орган в срок, не превышающий десяти рабочих дней со дня поступления такого запроса, направляет контролируемому лицу указанные документы и (или) сведения</w:t>
      </w:r>
      <w:proofErr w:type="gramStart"/>
      <w:r w:rsidRPr="003E3729">
        <w:rPr>
          <w:rFonts w:ascii="Times New Roman" w:hAnsi="Times New Roman" w:cs="Times New Roman"/>
          <w:color w:val="000000" w:themeColor="text1"/>
          <w:sz w:val="24"/>
          <w:szCs w:val="24"/>
        </w:rPr>
        <w:t>.</w:t>
      </w:r>
      <w:proofErr w:type="gramEnd"/>
      <w:r w:rsidR="005F27E9">
        <w:rPr>
          <w:rFonts w:ascii="Times New Roman" w:hAnsi="Times New Roman" w:cs="Times New Roman"/>
          <w:color w:val="000000" w:themeColor="text1"/>
          <w:sz w:val="24"/>
          <w:szCs w:val="24"/>
        </w:rPr>
        <w:t xml:space="preserve"> </w:t>
      </w:r>
      <w:r w:rsidR="005F27E9" w:rsidRPr="00446313">
        <w:rPr>
          <w:rFonts w:ascii="Times New Roman" w:hAnsi="Times New Roman" w:cs="Times New Roman"/>
          <w:bCs/>
          <w:i/>
          <w:iCs/>
          <w:color w:val="000000"/>
          <w:sz w:val="24"/>
          <w:szCs w:val="24"/>
        </w:rPr>
        <w:t>(</w:t>
      </w:r>
      <w:proofErr w:type="gramStart"/>
      <w:r w:rsidR="005F27E9">
        <w:rPr>
          <w:rFonts w:ascii="Times New Roman" w:hAnsi="Times New Roman" w:cs="Times New Roman"/>
          <w:bCs/>
          <w:i/>
          <w:iCs/>
          <w:color w:val="000000"/>
          <w:sz w:val="24"/>
          <w:szCs w:val="24"/>
        </w:rPr>
        <w:t>п</w:t>
      </w:r>
      <w:proofErr w:type="gramEnd"/>
      <w:r w:rsidR="005F27E9">
        <w:rPr>
          <w:rFonts w:ascii="Times New Roman" w:hAnsi="Times New Roman" w:cs="Times New Roman"/>
          <w:bCs/>
          <w:i/>
          <w:iCs/>
          <w:color w:val="000000"/>
          <w:sz w:val="24"/>
          <w:szCs w:val="24"/>
        </w:rPr>
        <w:t>ункт 4</w:t>
      </w:r>
      <w:r w:rsidR="005F27E9" w:rsidRPr="00446313">
        <w:rPr>
          <w:rFonts w:ascii="Times New Roman" w:hAnsi="Times New Roman" w:cs="Times New Roman"/>
          <w:bCs/>
          <w:i/>
          <w:iCs/>
          <w:color w:val="000000"/>
          <w:sz w:val="24"/>
          <w:szCs w:val="24"/>
        </w:rPr>
        <w:t xml:space="preserve"> в</w:t>
      </w:r>
      <w:r w:rsidR="005F27E9">
        <w:rPr>
          <w:rFonts w:ascii="Times New Roman" w:hAnsi="Times New Roman" w:cs="Times New Roman"/>
          <w:bCs/>
          <w:i/>
          <w:iCs/>
          <w:color w:val="000000"/>
          <w:sz w:val="24"/>
          <w:szCs w:val="24"/>
        </w:rPr>
        <w:t xml:space="preserve"> редакции</w:t>
      </w:r>
      <w:r w:rsidR="005F27E9" w:rsidRPr="00446313">
        <w:rPr>
          <w:rFonts w:ascii="Times New Roman" w:hAnsi="Times New Roman" w:cs="Times New Roman"/>
          <w:bCs/>
          <w:i/>
          <w:iCs/>
          <w:color w:val="000000"/>
          <w:sz w:val="24"/>
          <w:szCs w:val="24"/>
        </w:rPr>
        <w:t xml:space="preserve"> решени</w:t>
      </w:r>
      <w:r w:rsidR="005F27E9">
        <w:rPr>
          <w:rFonts w:ascii="Times New Roman" w:hAnsi="Times New Roman" w:cs="Times New Roman"/>
          <w:bCs/>
          <w:i/>
          <w:iCs/>
          <w:color w:val="000000"/>
          <w:sz w:val="24"/>
          <w:szCs w:val="24"/>
        </w:rPr>
        <w:t>я</w:t>
      </w:r>
      <w:r w:rsidR="005F27E9" w:rsidRPr="00446313">
        <w:rPr>
          <w:rFonts w:ascii="Times New Roman" w:hAnsi="Times New Roman" w:cs="Times New Roman"/>
          <w:bCs/>
          <w:i/>
          <w:iCs/>
          <w:color w:val="000000"/>
          <w:sz w:val="24"/>
          <w:szCs w:val="24"/>
        </w:rPr>
        <w:t xml:space="preserve"> Собрания депутатов муниципального образования город Новомосковск от 2</w:t>
      </w:r>
      <w:r w:rsidR="005F27E9">
        <w:rPr>
          <w:rFonts w:ascii="Times New Roman" w:hAnsi="Times New Roman" w:cs="Times New Roman"/>
          <w:bCs/>
          <w:i/>
          <w:iCs/>
          <w:color w:val="000000"/>
          <w:sz w:val="24"/>
          <w:szCs w:val="24"/>
        </w:rPr>
        <w:t>9.</w:t>
      </w:r>
      <w:r w:rsidR="00A002D4">
        <w:rPr>
          <w:rFonts w:ascii="Times New Roman" w:hAnsi="Times New Roman" w:cs="Times New Roman"/>
          <w:bCs/>
          <w:i/>
          <w:iCs/>
          <w:color w:val="000000"/>
          <w:sz w:val="24"/>
          <w:szCs w:val="24"/>
        </w:rPr>
        <w:t>0</w:t>
      </w:r>
      <w:r w:rsidR="005F27E9">
        <w:rPr>
          <w:rFonts w:ascii="Times New Roman" w:hAnsi="Times New Roman" w:cs="Times New Roman"/>
          <w:bCs/>
          <w:i/>
          <w:iCs/>
          <w:color w:val="000000"/>
          <w:sz w:val="24"/>
          <w:szCs w:val="24"/>
        </w:rPr>
        <w:t>5.2024</w:t>
      </w:r>
      <w:r w:rsidR="005F27E9" w:rsidRPr="00446313">
        <w:rPr>
          <w:rFonts w:ascii="Times New Roman" w:hAnsi="Times New Roman" w:cs="Times New Roman"/>
          <w:bCs/>
          <w:i/>
          <w:iCs/>
          <w:color w:val="000000"/>
          <w:sz w:val="24"/>
          <w:szCs w:val="24"/>
        </w:rPr>
        <w:t xml:space="preserve"> № </w:t>
      </w:r>
      <w:r w:rsidR="005F27E9">
        <w:rPr>
          <w:rFonts w:ascii="Times New Roman" w:hAnsi="Times New Roman" w:cs="Times New Roman"/>
          <w:bCs/>
          <w:i/>
          <w:iCs/>
          <w:color w:val="000000"/>
          <w:sz w:val="24"/>
          <w:szCs w:val="24"/>
        </w:rPr>
        <w:t>12-2</w:t>
      </w:r>
      <w:r w:rsidR="005F27E9" w:rsidRPr="00446313">
        <w:rPr>
          <w:rFonts w:ascii="Times New Roman" w:hAnsi="Times New Roman" w:cs="Times New Roman"/>
          <w:bCs/>
          <w:i/>
          <w:iCs/>
          <w:color w:val="000000"/>
          <w:sz w:val="24"/>
          <w:szCs w:val="24"/>
        </w:rPr>
        <w:t>)</w:t>
      </w:r>
      <w:r w:rsidR="005F27E9">
        <w:rPr>
          <w:rFonts w:ascii="Times New Roman" w:hAnsi="Times New Roman" w:cs="Times New Roman"/>
          <w:bCs/>
          <w:i/>
          <w:iCs/>
          <w:color w:val="000000"/>
          <w:sz w:val="24"/>
          <w:szCs w:val="24"/>
        </w:rPr>
        <w:t xml:space="preserve">. </w:t>
      </w:r>
      <w:proofErr w:type="gramStart"/>
      <w:r w:rsidR="005F27E9">
        <w:rPr>
          <w:rFonts w:ascii="Times New Roman" w:hAnsi="Times New Roman" w:cs="Times New Roman"/>
          <w:bCs/>
          <w:i/>
          <w:iCs/>
          <w:color w:val="000000"/>
          <w:sz w:val="24"/>
          <w:szCs w:val="24"/>
        </w:rPr>
        <w:t xml:space="preserve">Распространяется на </w:t>
      </w:r>
      <w:r w:rsidR="005F27E9">
        <w:rPr>
          <w:rFonts w:ascii="Times New Roman" w:hAnsi="Times New Roman" w:cs="Times New Roman"/>
          <w:bCs/>
          <w:i/>
          <w:iCs/>
          <w:color w:val="000000"/>
          <w:sz w:val="24"/>
          <w:szCs w:val="24"/>
        </w:rPr>
        <w:lastRenderedPageBreak/>
        <w:t xml:space="preserve">правоотношения, возникшие с </w:t>
      </w:r>
      <w:r w:rsidR="005F27E9" w:rsidRPr="00A002D4">
        <w:rPr>
          <w:rFonts w:ascii="Times New Roman" w:hAnsi="Times New Roman" w:cs="Times New Roman"/>
          <w:b/>
          <w:bCs/>
          <w:i/>
          <w:iCs/>
          <w:color w:val="000000"/>
          <w:sz w:val="24"/>
          <w:szCs w:val="24"/>
        </w:rPr>
        <w:t>25 декабря 2023 года</w:t>
      </w:r>
      <w:r w:rsidR="00A002D4">
        <w:rPr>
          <w:rFonts w:ascii="Times New Roman" w:hAnsi="Times New Roman" w:cs="Times New Roman"/>
          <w:bCs/>
          <w:i/>
          <w:iCs/>
          <w:color w:val="000000"/>
          <w:sz w:val="24"/>
          <w:szCs w:val="24"/>
        </w:rPr>
        <w:t>).</w:t>
      </w:r>
      <w:proofErr w:type="gramEnd"/>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2E57EA" w:rsidRPr="003E3729" w:rsidRDefault="002E57EA" w:rsidP="006870B4">
      <w:pPr>
        <w:pStyle w:val="ConsPlusNormal"/>
        <w:ind w:firstLine="540"/>
        <w:jc w:val="both"/>
        <w:rPr>
          <w:rFonts w:ascii="Times New Roman" w:hAnsi="Times New Roman" w:cs="Times New Roman"/>
          <w:color w:val="000000" w:themeColor="text1"/>
          <w:sz w:val="24"/>
          <w:szCs w:val="24"/>
        </w:rPr>
      </w:pPr>
    </w:p>
    <w:p w:rsidR="002E57EA" w:rsidRPr="003E3729" w:rsidRDefault="002E57EA" w:rsidP="005242F2">
      <w:pPr>
        <w:pStyle w:val="ConsPlusTitle"/>
        <w:ind w:firstLine="709"/>
        <w:jc w:val="both"/>
        <w:outlineLvl w:val="2"/>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Статья 34. Решения, принимаемые по результатам контрольных мероприятий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В случае выявления при проведении контрольного мероприятия нарушений обязательных требований контролируемым лицом контрольный орган в пределах полномочий, предусмотренных законодательством Российской Федерации, обязан:</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1) выдать после оформления акта контрольного мероприятия контролируемому лицу предписание об устранении выявленных нарушений</w:t>
      </w:r>
      <w:r w:rsidR="00305E3C">
        <w:rPr>
          <w:rFonts w:ascii="Times New Roman" w:hAnsi="Times New Roman" w:cs="Times New Roman"/>
          <w:color w:val="000000" w:themeColor="text1"/>
          <w:sz w:val="24"/>
          <w:szCs w:val="24"/>
        </w:rPr>
        <w:t xml:space="preserve"> </w:t>
      </w:r>
      <w:r w:rsidR="00305E3C" w:rsidRPr="00305E3C">
        <w:rPr>
          <w:rFonts w:ascii="Times New Roman" w:hAnsi="Times New Roman" w:cs="Times New Roman"/>
          <w:color w:val="000000"/>
          <w:sz w:val="24"/>
          <w:szCs w:val="24"/>
          <w:shd w:val="clear" w:color="auto" w:fill="FFFFFF"/>
        </w:rPr>
        <w:t>обязательных требований</w:t>
      </w:r>
      <w:r w:rsidRPr="003E3729">
        <w:rPr>
          <w:rFonts w:ascii="Times New Roman" w:hAnsi="Times New Roman" w:cs="Times New Roman"/>
          <w:color w:val="000000" w:themeColor="text1"/>
          <w:sz w:val="24"/>
          <w:szCs w:val="24"/>
        </w:rPr>
        <w:t xml:space="preserve"> с указанием разумных сроков их устранения и (или) о проведении мероприятий по предотвращению причинения вреда (ущерба) охраняемым законом ценностям</w:t>
      </w:r>
      <w:r w:rsidR="00305E3C">
        <w:rPr>
          <w:rFonts w:ascii="Times New Roman" w:hAnsi="Times New Roman" w:cs="Times New Roman"/>
          <w:color w:val="000000" w:themeColor="text1"/>
          <w:sz w:val="24"/>
          <w:szCs w:val="24"/>
        </w:rPr>
        <w:t xml:space="preserve"> </w:t>
      </w:r>
      <w:r w:rsidR="00305E3C" w:rsidRPr="00305E3C">
        <w:rPr>
          <w:rFonts w:ascii="Times New Roman" w:hAnsi="Times New Roman" w:cs="Times New Roman"/>
          <w:i/>
          <w:color w:val="000000" w:themeColor="text1"/>
          <w:sz w:val="24"/>
          <w:szCs w:val="24"/>
        </w:rPr>
        <w:t>(подпункт 1</w:t>
      </w:r>
      <w:r w:rsidR="00305E3C">
        <w:rPr>
          <w:rFonts w:ascii="Times New Roman" w:hAnsi="Times New Roman" w:cs="Times New Roman"/>
          <w:color w:val="000000" w:themeColor="text1"/>
          <w:sz w:val="24"/>
          <w:szCs w:val="24"/>
        </w:rPr>
        <w:t xml:space="preserve"> </w:t>
      </w:r>
      <w:r w:rsidR="00305E3C">
        <w:rPr>
          <w:rFonts w:ascii="Times New Roman" w:hAnsi="Times New Roman" w:cs="Times New Roman"/>
          <w:i/>
          <w:color w:val="000000" w:themeColor="text1"/>
          <w:sz w:val="24"/>
          <w:szCs w:val="24"/>
        </w:rPr>
        <w:t>в редакции решения</w:t>
      </w:r>
      <w:r w:rsidR="00305E3C" w:rsidRPr="004D3341">
        <w:rPr>
          <w:rFonts w:ascii="Times New Roman" w:hAnsi="Times New Roman" w:cs="Times New Roman"/>
          <w:i/>
          <w:color w:val="000000" w:themeColor="text1"/>
          <w:sz w:val="24"/>
          <w:szCs w:val="24"/>
        </w:rPr>
        <w:t xml:space="preserve"> Собрания депутатов муниципального образования город Новомосковск от 26.03.2025 № 28-3</w:t>
      </w:r>
      <w:r w:rsidR="00305E3C" w:rsidRPr="004D3341">
        <w:rPr>
          <w:rFonts w:ascii="Times New Roman" w:hAnsi="Times New Roman" w:cs="Times New Roman"/>
          <w:bCs/>
          <w:i/>
          <w:iCs/>
          <w:color w:val="000000"/>
          <w:sz w:val="24"/>
          <w:szCs w:val="24"/>
        </w:rPr>
        <w:t>)</w:t>
      </w:r>
      <w:r w:rsidRPr="003E3729">
        <w:rPr>
          <w:rFonts w:ascii="Times New Roman" w:hAnsi="Times New Roman" w:cs="Times New Roman"/>
          <w:color w:val="000000" w:themeColor="text1"/>
          <w:sz w:val="24"/>
          <w:szCs w:val="24"/>
        </w:rPr>
        <w:t>;</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roofErr w:type="gramStart"/>
      <w:r w:rsidRPr="003E3729">
        <w:rPr>
          <w:rFonts w:ascii="Times New Roman" w:hAnsi="Times New Roman" w:cs="Times New Roman"/>
          <w:color w:val="000000" w:themeColor="text1"/>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представляет непосредственную угрозу причинения</w:t>
      </w:r>
      <w:proofErr w:type="gramEnd"/>
      <w:r w:rsidRPr="003E3729">
        <w:rPr>
          <w:rFonts w:ascii="Times New Roman" w:hAnsi="Times New Roman" w:cs="Times New Roman"/>
          <w:color w:val="000000" w:themeColor="text1"/>
          <w:sz w:val="24"/>
          <w:szCs w:val="24"/>
        </w:rPr>
        <w:t xml:space="preserve"> вреда (ущерба) охраняемым законом ценностям или что такой вред (ущерб) причинен;</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w:t>
      </w: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E57EA" w:rsidRPr="003E3729" w:rsidRDefault="002E57EA" w:rsidP="006870B4">
      <w:pPr>
        <w:pStyle w:val="ConsPlusNormal"/>
        <w:ind w:firstLine="540"/>
        <w:jc w:val="both"/>
        <w:rPr>
          <w:rFonts w:ascii="Times New Roman" w:hAnsi="Times New Roman" w:cs="Times New Roman"/>
          <w:color w:val="000000" w:themeColor="text1"/>
          <w:sz w:val="24"/>
          <w:szCs w:val="24"/>
        </w:rPr>
      </w:pPr>
    </w:p>
    <w:p w:rsidR="002E57EA" w:rsidRPr="003E3729" w:rsidRDefault="002E57EA" w:rsidP="003E3729">
      <w:pPr>
        <w:pStyle w:val="ConsPlusTitle"/>
        <w:ind w:firstLine="540"/>
        <w:jc w:val="center"/>
        <w:outlineLvl w:val="1"/>
        <w:rPr>
          <w:rFonts w:ascii="Times New Roman" w:hAnsi="Times New Roman" w:cs="Times New Roman"/>
          <w:color w:val="000000" w:themeColor="text1"/>
          <w:sz w:val="24"/>
          <w:szCs w:val="24"/>
        </w:rPr>
      </w:pPr>
      <w:r w:rsidRPr="003E3729">
        <w:rPr>
          <w:rFonts w:ascii="Times New Roman" w:hAnsi="Times New Roman" w:cs="Times New Roman"/>
          <w:color w:val="000000" w:themeColor="text1"/>
          <w:sz w:val="24"/>
          <w:szCs w:val="24"/>
        </w:rPr>
        <w:t>Глава 9. Заключительные положения</w:t>
      </w:r>
    </w:p>
    <w:p w:rsidR="00B75F03" w:rsidRDefault="00B75F03" w:rsidP="00F327D8">
      <w:pPr>
        <w:pStyle w:val="ConsPlusTitle"/>
        <w:outlineLvl w:val="2"/>
        <w:rPr>
          <w:rFonts w:ascii="Times New Roman" w:hAnsi="Times New Roman" w:cs="Times New Roman"/>
          <w:color w:val="000000"/>
          <w:sz w:val="24"/>
          <w:szCs w:val="24"/>
        </w:rPr>
      </w:pPr>
    </w:p>
    <w:p w:rsidR="00405393" w:rsidRPr="002144FA" w:rsidRDefault="00405393" w:rsidP="00405393">
      <w:pPr>
        <w:pStyle w:val="ConsPlusTitle"/>
        <w:ind w:firstLine="540"/>
        <w:jc w:val="center"/>
        <w:outlineLvl w:val="2"/>
        <w:rPr>
          <w:rFonts w:ascii="Times New Roman" w:hAnsi="Times New Roman" w:cs="Times New Roman"/>
          <w:sz w:val="24"/>
          <w:szCs w:val="24"/>
        </w:rPr>
      </w:pPr>
      <w:r w:rsidRPr="002144FA">
        <w:rPr>
          <w:rFonts w:ascii="Times New Roman" w:hAnsi="Times New Roman" w:cs="Times New Roman"/>
          <w:color w:val="000000"/>
          <w:sz w:val="24"/>
          <w:szCs w:val="24"/>
        </w:rPr>
        <w:t xml:space="preserve">Статья 35. </w:t>
      </w:r>
      <w:r w:rsidRPr="002144FA">
        <w:rPr>
          <w:rFonts w:ascii="Times New Roman" w:hAnsi="Times New Roman" w:cs="Times New Roman"/>
          <w:sz w:val="24"/>
          <w:szCs w:val="24"/>
        </w:rPr>
        <w:t>Досудебное обжалование решений контрольного органа, действий (бездействия) его должностных лиц</w:t>
      </w:r>
    </w:p>
    <w:p w:rsidR="00405393" w:rsidRPr="00F327D8" w:rsidRDefault="00405393" w:rsidP="00405393">
      <w:pPr>
        <w:pStyle w:val="ConsPlusTitle"/>
        <w:ind w:firstLine="540"/>
        <w:jc w:val="center"/>
        <w:outlineLvl w:val="2"/>
        <w:rPr>
          <w:rFonts w:ascii="Times New Roman" w:hAnsi="Times New Roman" w:cs="Times New Roman"/>
          <w:b w:val="0"/>
          <w:i/>
          <w:sz w:val="24"/>
          <w:szCs w:val="24"/>
        </w:rPr>
      </w:pPr>
      <w:r w:rsidRPr="002144FA">
        <w:rPr>
          <w:rFonts w:ascii="Times New Roman" w:hAnsi="Times New Roman" w:cs="Times New Roman"/>
          <w:b w:val="0"/>
          <w:i/>
          <w:sz w:val="24"/>
          <w:szCs w:val="24"/>
        </w:rPr>
        <w:t>(статья 35 в редакции решения Собрания депутатов муниципального образования город Новомосковск от 28.06.2022 № 62-</w:t>
      </w:r>
      <w:r>
        <w:rPr>
          <w:rFonts w:ascii="Times New Roman" w:hAnsi="Times New Roman" w:cs="Times New Roman"/>
          <w:b w:val="0"/>
          <w:i/>
          <w:sz w:val="24"/>
          <w:szCs w:val="24"/>
        </w:rPr>
        <w:t>7</w:t>
      </w:r>
      <w:r w:rsidR="00B75F03">
        <w:rPr>
          <w:rFonts w:ascii="Times New Roman" w:hAnsi="Times New Roman" w:cs="Times New Roman"/>
          <w:b w:val="0"/>
          <w:i/>
          <w:sz w:val="24"/>
          <w:szCs w:val="24"/>
        </w:rPr>
        <w:t xml:space="preserve">, </w:t>
      </w:r>
      <w:r w:rsidR="00B75F03" w:rsidRPr="00F327D8">
        <w:rPr>
          <w:rFonts w:ascii="Times New Roman" w:hAnsi="Times New Roman" w:cs="Times New Roman"/>
          <w:b w:val="0"/>
          <w:i/>
          <w:sz w:val="24"/>
          <w:szCs w:val="24"/>
        </w:rPr>
        <w:t>вступ</w:t>
      </w:r>
      <w:r w:rsidR="00F327D8" w:rsidRPr="00F327D8">
        <w:rPr>
          <w:rFonts w:ascii="Times New Roman" w:hAnsi="Times New Roman" w:cs="Times New Roman"/>
          <w:b w:val="0"/>
          <w:i/>
          <w:sz w:val="24"/>
          <w:szCs w:val="24"/>
        </w:rPr>
        <w:t>ила</w:t>
      </w:r>
      <w:r w:rsidR="00B75F03" w:rsidRPr="00F327D8">
        <w:rPr>
          <w:rFonts w:ascii="Times New Roman" w:hAnsi="Times New Roman" w:cs="Times New Roman"/>
          <w:b w:val="0"/>
          <w:i/>
          <w:sz w:val="24"/>
          <w:szCs w:val="24"/>
        </w:rPr>
        <w:t xml:space="preserve"> в силу с 01.01.2023</w:t>
      </w:r>
      <w:r w:rsidRPr="00F327D8">
        <w:rPr>
          <w:rFonts w:ascii="Times New Roman" w:hAnsi="Times New Roman" w:cs="Times New Roman"/>
          <w:b w:val="0"/>
          <w:i/>
          <w:sz w:val="24"/>
          <w:szCs w:val="24"/>
        </w:rPr>
        <w:t>)</w:t>
      </w:r>
    </w:p>
    <w:p w:rsidR="00405393" w:rsidRPr="002144FA" w:rsidRDefault="00405393" w:rsidP="00405393">
      <w:pPr>
        <w:pStyle w:val="ConsPlusTitle"/>
        <w:ind w:firstLine="540"/>
        <w:jc w:val="center"/>
        <w:outlineLvl w:val="2"/>
        <w:rPr>
          <w:rFonts w:ascii="Times New Roman" w:hAnsi="Times New Roman" w:cs="Times New Roman"/>
          <w:b w:val="0"/>
          <w:sz w:val="24"/>
          <w:szCs w:val="24"/>
        </w:rPr>
      </w:pPr>
    </w:p>
    <w:p w:rsidR="00405393" w:rsidRPr="002144FA" w:rsidRDefault="00405393" w:rsidP="00405393">
      <w:pPr>
        <w:autoSpaceDE w:val="0"/>
        <w:autoSpaceDN w:val="0"/>
        <w:adjustRightInd w:val="0"/>
        <w:ind w:firstLine="539"/>
        <w:jc w:val="both"/>
        <w:rPr>
          <w:rFonts w:ascii="Times New Roman" w:hAnsi="Times New Roman"/>
          <w:bCs/>
          <w:sz w:val="24"/>
          <w:szCs w:val="24"/>
        </w:rPr>
      </w:pPr>
      <w:r w:rsidRPr="002144FA">
        <w:rPr>
          <w:rFonts w:ascii="Times New Roman" w:hAnsi="Times New Roman"/>
          <w:sz w:val="24"/>
          <w:szCs w:val="24"/>
        </w:rPr>
        <w:t xml:space="preserve"> </w:t>
      </w:r>
      <w:r w:rsidRPr="002144FA">
        <w:rPr>
          <w:rFonts w:ascii="Times New Roman" w:hAnsi="Times New Roman"/>
          <w:bCs/>
          <w:sz w:val="24"/>
          <w:szCs w:val="24"/>
        </w:rPr>
        <w:t xml:space="preserve">1. Правом на обжалование решений контрольного органа, действий (бездействия) его должностных лиц обладает контролируемое лицо, в отношении которого приняты решения или совершены действия (бездействие), указанные </w:t>
      </w:r>
      <w:r w:rsidRPr="002144FA">
        <w:rPr>
          <w:rFonts w:ascii="Times New Roman" w:hAnsi="Times New Roman"/>
          <w:bCs/>
          <w:color w:val="000000"/>
          <w:sz w:val="24"/>
          <w:szCs w:val="24"/>
        </w:rPr>
        <w:t xml:space="preserve">в </w:t>
      </w:r>
      <w:hyperlink w:anchor="Par18" w:history="1">
        <w:r w:rsidRPr="002144FA">
          <w:rPr>
            <w:rFonts w:ascii="Times New Roman" w:hAnsi="Times New Roman"/>
            <w:bCs/>
            <w:color w:val="000000"/>
            <w:sz w:val="24"/>
            <w:szCs w:val="24"/>
          </w:rPr>
          <w:t>пункте</w:t>
        </w:r>
      </w:hyperlink>
      <w:r w:rsidRPr="002144FA">
        <w:rPr>
          <w:rFonts w:ascii="Times New Roman" w:hAnsi="Times New Roman"/>
          <w:bCs/>
          <w:color w:val="000000"/>
          <w:sz w:val="24"/>
          <w:szCs w:val="24"/>
        </w:rPr>
        <w:t xml:space="preserve"> 4 настоящей</w:t>
      </w:r>
      <w:r w:rsidRPr="002144FA">
        <w:rPr>
          <w:rFonts w:ascii="Times New Roman" w:hAnsi="Times New Roman"/>
          <w:bCs/>
          <w:sz w:val="24"/>
          <w:szCs w:val="24"/>
        </w:rPr>
        <w:t xml:space="preserve"> статьи.</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2. Жалоба подается контролируемым лицом в Администрацию в электронном виде с использованием Единого портала государственных и муниципальных услуг (функций) и (или) Портала государственных и муниципальных услуг (функций) Тульской области. 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305E3C" w:rsidRPr="00305E3C" w:rsidRDefault="00305E3C" w:rsidP="00305E3C">
      <w:pPr>
        <w:pStyle w:val="ConsPlusTitle"/>
        <w:numPr>
          <w:ilvl w:val="0"/>
          <w:numId w:val="3"/>
        </w:numPr>
        <w:suppressAutoHyphens/>
        <w:autoSpaceDN/>
        <w:ind w:firstLine="567"/>
        <w:jc w:val="both"/>
        <w:outlineLvl w:val="2"/>
        <w:rPr>
          <w:rFonts w:ascii="Times New Roman" w:hAnsi="Times New Roman" w:cs="Times New Roman"/>
          <w:b w:val="0"/>
          <w:color w:val="000000"/>
          <w:sz w:val="24"/>
          <w:szCs w:val="24"/>
          <w:shd w:val="clear" w:color="auto" w:fill="FFFFFF"/>
        </w:rPr>
      </w:pPr>
      <w:r w:rsidRPr="00305E3C">
        <w:rPr>
          <w:rFonts w:ascii="Times New Roman" w:hAnsi="Times New Roman" w:cs="Times New Roman"/>
          <w:b w:val="0"/>
          <w:color w:val="000000"/>
          <w:sz w:val="24"/>
          <w:szCs w:val="24"/>
          <w:shd w:val="clear" w:color="auto" w:fill="FFFFFF"/>
        </w:rPr>
        <w:t>3. Жалоба подлежит рассмотрению контрольным органом в течение пятнадцати рабочих дней со дня ее регистрации в подсистеме досудебного обжалования.</w:t>
      </w:r>
    </w:p>
    <w:p w:rsidR="00405393" w:rsidRPr="002144FA" w:rsidRDefault="00305E3C" w:rsidP="00305E3C">
      <w:pPr>
        <w:autoSpaceDE w:val="0"/>
        <w:autoSpaceDN w:val="0"/>
        <w:adjustRightInd w:val="0"/>
        <w:ind w:firstLine="540"/>
        <w:jc w:val="both"/>
        <w:rPr>
          <w:rFonts w:ascii="Times New Roman" w:hAnsi="Times New Roman"/>
          <w:sz w:val="24"/>
          <w:szCs w:val="24"/>
        </w:rPr>
      </w:pPr>
      <w:r w:rsidRPr="00305E3C">
        <w:rPr>
          <w:rFonts w:ascii="Times New Roman" w:hAnsi="Times New Roman"/>
          <w:color w:val="000000"/>
          <w:sz w:val="24"/>
          <w:szCs w:val="24"/>
          <w:shd w:val="clear" w:color="auto" w:fill="FFFFFF"/>
        </w:rPr>
        <w:t xml:space="preserve">Жалоба контролируемого лица на решение об отнесении объектов контроля к </w:t>
      </w:r>
      <w:r w:rsidRPr="00305E3C">
        <w:rPr>
          <w:rFonts w:ascii="Times New Roman" w:hAnsi="Times New Roman"/>
          <w:color w:val="000000"/>
          <w:sz w:val="24"/>
          <w:szCs w:val="24"/>
          <w:shd w:val="clear" w:color="auto" w:fill="FFFFFF"/>
        </w:rPr>
        <w:lastRenderedPageBreak/>
        <w:t xml:space="preserve">соответствующей категории риска рассматривается в </w:t>
      </w:r>
      <w:r w:rsidRPr="00305E3C">
        <w:rPr>
          <w:rFonts w:ascii="Times New Roman" w:hAnsi="Times New Roman"/>
          <w:color w:val="000000"/>
          <w:sz w:val="24"/>
          <w:szCs w:val="24"/>
          <w:shd w:val="clear" w:color="auto" w:fill="FFFFFF"/>
        </w:rPr>
        <w:t>срок не более пяти рабочих дней</w:t>
      </w:r>
      <w:r>
        <w:rPr>
          <w:rFonts w:ascii="Times New Roman" w:hAnsi="Times New Roman"/>
          <w:b/>
          <w:color w:val="000000"/>
          <w:sz w:val="24"/>
          <w:szCs w:val="24"/>
          <w:shd w:val="clear" w:color="auto" w:fill="FFFFFF"/>
        </w:rPr>
        <w:t xml:space="preserve"> </w:t>
      </w:r>
      <w:r w:rsidRPr="00305E3C">
        <w:rPr>
          <w:rFonts w:ascii="Times New Roman" w:hAnsi="Times New Roman"/>
          <w:i/>
          <w:color w:val="000000" w:themeColor="text1"/>
          <w:sz w:val="24"/>
          <w:szCs w:val="24"/>
        </w:rPr>
        <w:t xml:space="preserve">(пункт </w:t>
      </w:r>
      <w:r>
        <w:rPr>
          <w:rFonts w:ascii="Times New Roman" w:hAnsi="Times New Roman"/>
          <w:i/>
          <w:color w:val="000000" w:themeColor="text1"/>
          <w:sz w:val="24"/>
          <w:szCs w:val="24"/>
        </w:rPr>
        <w:t>3</w:t>
      </w:r>
      <w:r>
        <w:rPr>
          <w:rFonts w:ascii="Times New Roman" w:hAnsi="Times New Roman"/>
          <w:color w:val="000000" w:themeColor="text1"/>
          <w:sz w:val="24"/>
          <w:szCs w:val="24"/>
        </w:rPr>
        <w:t xml:space="preserve"> </w:t>
      </w:r>
      <w:r>
        <w:rPr>
          <w:rFonts w:ascii="Times New Roman" w:hAnsi="Times New Roman"/>
          <w:i/>
          <w:color w:val="000000" w:themeColor="text1"/>
          <w:sz w:val="24"/>
          <w:szCs w:val="24"/>
        </w:rPr>
        <w:t>в редакции решения</w:t>
      </w:r>
      <w:r w:rsidRPr="004D3341">
        <w:rPr>
          <w:rFonts w:ascii="Times New Roman" w:hAnsi="Times New Roman"/>
          <w:i/>
          <w:color w:val="000000" w:themeColor="text1"/>
          <w:sz w:val="24"/>
          <w:szCs w:val="24"/>
        </w:rPr>
        <w:t xml:space="preserve"> Собрания депутатов муниципального образования город Новомосковск от 26.03.2025 № 28-3</w:t>
      </w:r>
      <w:r w:rsidRPr="004D3341">
        <w:rPr>
          <w:rFonts w:ascii="Times New Roman" w:hAnsi="Times New Roman"/>
          <w:bCs/>
          <w:i/>
          <w:iCs/>
          <w:color w:val="000000"/>
          <w:sz w:val="24"/>
          <w:szCs w:val="24"/>
        </w:rPr>
        <w:t>)</w:t>
      </w:r>
      <w:r w:rsidR="00405393" w:rsidRPr="002144FA">
        <w:rPr>
          <w:rFonts w:ascii="Times New Roman" w:hAnsi="Times New Roman"/>
          <w:sz w:val="24"/>
          <w:szCs w:val="24"/>
        </w:rPr>
        <w:t>.</w:t>
      </w:r>
    </w:p>
    <w:p w:rsidR="00305E3C" w:rsidRPr="00DF3D76" w:rsidRDefault="00305E3C" w:rsidP="00305E3C">
      <w:pPr>
        <w:pStyle w:val="aa"/>
        <w:numPr>
          <w:ilvl w:val="0"/>
          <w:numId w:val="3"/>
        </w:numPr>
        <w:ind w:firstLine="567"/>
        <w:outlineLvl w:val="2"/>
        <w:rPr>
          <w:b w:val="0"/>
          <w:bCs w:val="0"/>
          <w:color w:val="000000"/>
          <w:sz w:val="24"/>
          <w:shd w:val="clear" w:color="auto" w:fill="FFFFFF"/>
        </w:rPr>
      </w:pPr>
      <w:r w:rsidRPr="00DF3D76">
        <w:rPr>
          <w:b w:val="0"/>
          <w:bCs w:val="0"/>
          <w:color w:val="000000"/>
          <w:sz w:val="24"/>
        </w:rPr>
        <w:t>4. Контролируемые лица, права и законные интересы которых, по их мнению, были непосредственно нарушены в рамках осуществления муниципаль</w:t>
      </w:r>
      <w:r w:rsidRPr="00DF3D76">
        <w:rPr>
          <w:b w:val="0"/>
          <w:bCs w:val="0"/>
          <w:color w:val="000000"/>
          <w:sz w:val="24"/>
          <w:shd w:val="clear" w:color="auto" w:fill="FFFFFF"/>
        </w:rPr>
        <w:t>ного контроля, имеют право на досудебное обжалование:</w:t>
      </w:r>
    </w:p>
    <w:p w:rsidR="00305E3C" w:rsidRPr="00DF3D76" w:rsidRDefault="00305E3C" w:rsidP="00305E3C">
      <w:pPr>
        <w:pStyle w:val="aa"/>
        <w:ind w:firstLine="567"/>
        <w:outlineLvl w:val="2"/>
        <w:rPr>
          <w:color w:val="000000"/>
          <w:sz w:val="24"/>
          <w:shd w:val="clear" w:color="auto" w:fill="FFFFFF"/>
        </w:rPr>
      </w:pPr>
      <w:r w:rsidRPr="00DF3D76">
        <w:rPr>
          <w:b w:val="0"/>
          <w:bCs w:val="0"/>
          <w:color w:val="000000"/>
          <w:sz w:val="24"/>
          <w:shd w:val="clear" w:color="auto" w:fill="FFFFFF"/>
        </w:rPr>
        <w:t xml:space="preserve">1) </w:t>
      </w:r>
      <w:r w:rsidRPr="00DF3D76">
        <w:rPr>
          <w:b w:val="0"/>
          <w:color w:val="000000"/>
          <w:sz w:val="24"/>
          <w:shd w:val="clear" w:color="auto" w:fill="FFFFFF"/>
        </w:rPr>
        <w:t>решений о проведении контрольных мероприятий;</w:t>
      </w:r>
    </w:p>
    <w:p w:rsidR="00305E3C" w:rsidRPr="00305E3C" w:rsidRDefault="00305E3C" w:rsidP="00305E3C">
      <w:pPr>
        <w:ind w:firstLine="567"/>
        <w:jc w:val="both"/>
        <w:outlineLvl w:val="2"/>
        <w:rPr>
          <w:rFonts w:ascii="Times New Roman" w:eastAsia="Calibri" w:hAnsi="Times New Roman"/>
          <w:color w:val="000000"/>
          <w:sz w:val="24"/>
          <w:szCs w:val="24"/>
          <w:shd w:val="clear" w:color="auto" w:fill="FFFFFF"/>
        </w:rPr>
      </w:pPr>
      <w:r w:rsidRPr="00305E3C">
        <w:rPr>
          <w:rFonts w:ascii="Times New Roman" w:hAnsi="Times New Roman"/>
          <w:color w:val="000000"/>
          <w:sz w:val="24"/>
          <w:szCs w:val="24"/>
          <w:shd w:val="clear" w:color="auto" w:fill="FFFFFF"/>
        </w:rPr>
        <w:t>2) актов контрольных мероприятий, предписаний об устранении выявленных нарушений;</w:t>
      </w:r>
    </w:p>
    <w:p w:rsidR="00305E3C" w:rsidRPr="00305E3C" w:rsidRDefault="00305E3C" w:rsidP="00305E3C">
      <w:pPr>
        <w:pStyle w:val="aa"/>
        <w:numPr>
          <w:ilvl w:val="0"/>
          <w:numId w:val="3"/>
        </w:numPr>
        <w:ind w:firstLine="567"/>
        <w:outlineLvl w:val="2"/>
        <w:rPr>
          <w:b w:val="0"/>
          <w:bCs w:val="0"/>
          <w:color w:val="000000"/>
          <w:sz w:val="24"/>
          <w:shd w:val="clear" w:color="auto" w:fill="FFFFFF"/>
        </w:rPr>
      </w:pPr>
      <w:r w:rsidRPr="00305E3C">
        <w:rPr>
          <w:rFonts w:eastAsia="Calibri"/>
          <w:b w:val="0"/>
          <w:bCs w:val="0"/>
          <w:color w:val="000000"/>
          <w:sz w:val="24"/>
          <w:shd w:val="clear" w:color="auto" w:fill="FFFFFF"/>
          <w:lang w:eastAsia="en-US"/>
        </w:rPr>
        <w:t>3) действий (бездействия) должностных лиц контрольного органа в рамках контрольных мероприятий;</w:t>
      </w:r>
    </w:p>
    <w:p w:rsidR="00305E3C" w:rsidRPr="00305E3C" w:rsidRDefault="00305E3C" w:rsidP="00305E3C">
      <w:pPr>
        <w:pStyle w:val="aa"/>
        <w:numPr>
          <w:ilvl w:val="0"/>
          <w:numId w:val="3"/>
        </w:numPr>
        <w:ind w:firstLine="567"/>
        <w:outlineLvl w:val="2"/>
        <w:rPr>
          <w:b w:val="0"/>
          <w:bCs w:val="0"/>
          <w:color w:val="000000"/>
          <w:sz w:val="24"/>
          <w:shd w:val="clear" w:color="auto" w:fill="FFFFFF"/>
        </w:rPr>
      </w:pPr>
      <w:r w:rsidRPr="00305E3C">
        <w:rPr>
          <w:b w:val="0"/>
          <w:bCs w:val="0"/>
          <w:color w:val="000000"/>
          <w:sz w:val="24"/>
          <w:shd w:val="clear" w:color="auto" w:fill="FFFFFF"/>
        </w:rPr>
        <w:t>4) решений об отнесении объектов контроля к соответствующей категории риска;</w:t>
      </w:r>
    </w:p>
    <w:p w:rsidR="00405393" w:rsidRPr="002144FA" w:rsidRDefault="00305E3C" w:rsidP="00305E3C">
      <w:pPr>
        <w:autoSpaceDE w:val="0"/>
        <w:autoSpaceDN w:val="0"/>
        <w:adjustRightInd w:val="0"/>
        <w:ind w:firstLine="540"/>
        <w:jc w:val="both"/>
        <w:rPr>
          <w:rFonts w:ascii="Times New Roman" w:hAnsi="Times New Roman"/>
          <w:sz w:val="24"/>
          <w:szCs w:val="24"/>
        </w:rPr>
      </w:pPr>
      <w:r w:rsidRPr="00305E3C">
        <w:rPr>
          <w:rFonts w:ascii="Times New Roman" w:hAnsi="Times New Roman"/>
          <w:bCs/>
          <w:color w:val="000000"/>
          <w:sz w:val="24"/>
          <w:szCs w:val="24"/>
          <w:shd w:val="clear" w:color="auto" w:fill="FFFFFF"/>
        </w:rPr>
        <w:t>5) иных решений, принимаемых контрольными органами по итогам профилактических и (или) контрольных мероприятий, предусмотренных настоящим</w:t>
      </w:r>
      <w:r w:rsidRPr="00305E3C">
        <w:rPr>
          <w:rFonts w:ascii="Times New Roman" w:hAnsi="Times New Roman"/>
          <w:bCs/>
          <w:color w:val="000000"/>
          <w:sz w:val="24"/>
          <w:szCs w:val="24"/>
        </w:rPr>
        <w:t xml:space="preserve"> Положением, в отношении контролир</w:t>
      </w:r>
      <w:r w:rsidRPr="00305E3C">
        <w:rPr>
          <w:rFonts w:ascii="Times New Roman" w:hAnsi="Times New Roman"/>
          <w:bCs/>
          <w:color w:val="000000"/>
          <w:sz w:val="24"/>
          <w:szCs w:val="24"/>
        </w:rPr>
        <w:t>уемых лиц или объектов контроля</w:t>
      </w:r>
      <w:r>
        <w:rPr>
          <w:b/>
          <w:bCs/>
          <w:color w:val="000000"/>
          <w:sz w:val="24"/>
        </w:rPr>
        <w:t xml:space="preserve"> </w:t>
      </w:r>
      <w:r w:rsidRPr="00305E3C">
        <w:rPr>
          <w:rFonts w:ascii="Times New Roman" w:hAnsi="Times New Roman"/>
          <w:i/>
          <w:color w:val="000000" w:themeColor="text1"/>
          <w:sz w:val="24"/>
          <w:szCs w:val="24"/>
        </w:rPr>
        <w:t xml:space="preserve">(пункт </w:t>
      </w:r>
      <w:r>
        <w:rPr>
          <w:rFonts w:ascii="Times New Roman" w:hAnsi="Times New Roman"/>
          <w:i/>
          <w:color w:val="000000" w:themeColor="text1"/>
          <w:sz w:val="24"/>
          <w:szCs w:val="24"/>
        </w:rPr>
        <w:t>4</w:t>
      </w:r>
      <w:r>
        <w:rPr>
          <w:rFonts w:ascii="Times New Roman" w:hAnsi="Times New Roman"/>
          <w:color w:val="000000" w:themeColor="text1"/>
          <w:sz w:val="24"/>
          <w:szCs w:val="24"/>
        </w:rPr>
        <w:t xml:space="preserve"> </w:t>
      </w:r>
      <w:r>
        <w:rPr>
          <w:rFonts w:ascii="Times New Roman" w:hAnsi="Times New Roman"/>
          <w:i/>
          <w:color w:val="000000" w:themeColor="text1"/>
          <w:sz w:val="24"/>
          <w:szCs w:val="24"/>
        </w:rPr>
        <w:t>в редакции решения</w:t>
      </w:r>
      <w:r w:rsidRPr="004D3341">
        <w:rPr>
          <w:rFonts w:ascii="Times New Roman" w:hAnsi="Times New Roman"/>
          <w:i/>
          <w:color w:val="000000" w:themeColor="text1"/>
          <w:sz w:val="24"/>
          <w:szCs w:val="24"/>
        </w:rPr>
        <w:t xml:space="preserve"> Собрания депутатов муниципального образования город Новомосковск от 26.03.2025 № 28-3</w:t>
      </w:r>
      <w:r w:rsidRPr="004D3341">
        <w:rPr>
          <w:rFonts w:ascii="Times New Roman" w:hAnsi="Times New Roman"/>
          <w:bCs/>
          <w:i/>
          <w:iCs/>
          <w:color w:val="000000"/>
          <w:sz w:val="24"/>
          <w:szCs w:val="24"/>
        </w:rPr>
        <w:t>)</w:t>
      </w:r>
      <w:r w:rsidR="00405393" w:rsidRPr="002144FA">
        <w:rPr>
          <w:rFonts w:ascii="Times New Roman" w:hAnsi="Times New Roman"/>
          <w:sz w:val="24"/>
          <w:szCs w:val="24"/>
        </w:rPr>
        <w:t>.</w:t>
      </w:r>
    </w:p>
    <w:p w:rsidR="00405393" w:rsidRPr="002144FA" w:rsidRDefault="00405393" w:rsidP="00405393">
      <w:pPr>
        <w:autoSpaceDE w:val="0"/>
        <w:autoSpaceDN w:val="0"/>
        <w:adjustRightInd w:val="0"/>
        <w:ind w:firstLine="540"/>
        <w:jc w:val="both"/>
        <w:rPr>
          <w:rFonts w:ascii="Times New Roman" w:hAnsi="Times New Roman"/>
          <w:sz w:val="24"/>
          <w:szCs w:val="24"/>
        </w:rPr>
      </w:pPr>
      <w:bookmarkStart w:id="1" w:name="Par9"/>
      <w:bookmarkEnd w:id="1"/>
      <w:r w:rsidRPr="002144FA">
        <w:rPr>
          <w:rFonts w:ascii="Times New Roman" w:hAnsi="Times New Roman"/>
          <w:sz w:val="24"/>
          <w:szCs w:val="24"/>
        </w:rPr>
        <w:t>5. Жалоба на решение контрольного органа,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405393" w:rsidRPr="002144FA" w:rsidRDefault="00405393" w:rsidP="00405393">
      <w:pPr>
        <w:autoSpaceDE w:val="0"/>
        <w:autoSpaceDN w:val="0"/>
        <w:adjustRightInd w:val="0"/>
        <w:ind w:firstLine="540"/>
        <w:jc w:val="both"/>
        <w:rPr>
          <w:rFonts w:ascii="Times New Roman" w:hAnsi="Times New Roman"/>
          <w:sz w:val="24"/>
          <w:szCs w:val="24"/>
        </w:rPr>
      </w:pPr>
      <w:bookmarkStart w:id="2" w:name="Par10"/>
      <w:bookmarkEnd w:id="2"/>
      <w:r w:rsidRPr="002144FA">
        <w:rPr>
          <w:rFonts w:ascii="Times New Roman" w:hAnsi="Times New Roman"/>
          <w:sz w:val="24"/>
          <w:szCs w:val="24"/>
        </w:rPr>
        <w:t>6. Жалоба на предписание контрольного органа может быть подана в течение 10 рабочих дней с момента получения контролируемым лицом предписания.</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7. В случае пропуска по уважительной причине срока подачи жалобы этот срок по ходатайству лица, подающего жалобу, может быть восстановлен контрольным органом.</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8.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9. Жалоба может содержать ходатайство о приостановлении исполнения обжалуемого решения контрольного органа.</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10. Контрольный орган в срок не позднее 2 рабочих дней со дня регистрации жалобы, содержащей ходатайство о приостановлении исполнения обжалуемого решения, принимает решение:</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1) о приостановлении исполнения обжалуемого решения контрольного органа;</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2) об отказе в приостановлении исполнения обжалуемого решения контрольного органа.</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11. Информация о решении по ходатайству о приостановлении исполнения обжалуемого решения направляется лицу, подавшему жалобу, в течение одного рабочего дня с момента принятия решения.</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12. Жалоба должна содержать:</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1) наименование контрольного органа, фамилию, имя, отчество (последнее - при наличии) должностного лица, решение и (или) действие (бездействие) которых обжалуются;</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2) фамилию, имя, отчество (последнее -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(последнее -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4) основания и доводы, на основании которых заявитель не согласен с решением контрольного органа и (или) действием (бездействием) должностного лица. Заявителем могут быть представлены документы (при наличии), подтверждающие его доводы, либо их копии;</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5) требования лица, подавшего жалобу;</w:t>
      </w:r>
    </w:p>
    <w:p w:rsidR="00405393" w:rsidRDefault="00305E3C" w:rsidP="00405393">
      <w:pPr>
        <w:autoSpaceDE w:val="0"/>
        <w:autoSpaceDN w:val="0"/>
        <w:adjustRightInd w:val="0"/>
        <w:ind w:firstLine="540"/>
        <w:jc w:val="both"/>
        <w:rPr>
          <w:rFonts w:ascii="Times New Roman" w:hAnsi="Times New Roman"/>
          <w:bCs/>
          <w:i/>
          <w:iCs/>
          <w:color w:val="000000"/>
          <w:sz w:val="24"/>
          <w:szCs w:val="24"/>
        </w:rPr>
      </w:pPr>
      <w:r w:rsidRPr="00305E3C">
        <w:rPr>
          <w:rFonts w:ascii="Times New Roman" w:hAnsi="Times New Roman"/>
          <w:bCs/>
          <w:sz w:val="24"/>
          <w:shd w:val="clear" w:color="auto" w:fill="FFFFFF"/>
        </w:rPr>
        <w:t xml:space="preserve">6) учетный номер контрольного мероприятия в едином реестре контрольных </w:t>
      </w:r>
      <w:r w:rsidRPr="00305E3C">
        <w:rPr>
          <w:rFonts w:ascii="Times New Roman" w:hAnsi="Times New Roman"/>
          <w:bCs/>
          <w:sz w:val="24"/>
          <w:shd w:val="clear" w:color="auto" w:fill="FFFFFF"/>
        </w:rPr>
        <w:lastRenderedPageBreak/>
        <w:t>(надзорных) мероприятий, в отношении которого подается жалоба, в случае подачи жалобы по основаниям, предусмотренным подпунктами 1 - 3 пункта 4</w:t>
      </w:r>
      <w:r w:rsidRPr="00305E3C">
        <w:rPr>
          <w:rFonts w:ascii="Times New Roman" w:hAnsi="Times New Roman"/>
          <w:bCs/>
          <w:sz w:val="24"/>
          <w:shd w:val="clear" w:color="auto" w:fill="FFFFFF"/>
        </w:rPr>
        <w:t xml:space="preserve"> статьи 35 настоящего Положения</w:t>
      </w:r>
      <w:r>
        <w:rPr>
          <w:b/>
          <w:bCs/>
          <w:sz w:val="24"/>
          <w:shd w:val="clear" w:color="auto" w:fill="FFFFFF"/>
        </w:rPr>
        <w:t xml:space="preserve"> </w:t>
      </w:r>
      <w:r w:rsidRPr="00305E3C">
        <w:rPr>
          <w:rFonts w:ascii="Times New Roman" w:hAnsi="Times New Roman"/>
          <w:i/>
          <w:color w:val="000000" w:themeColor="text1"/>
          <w:sz w:val="24"/>
          <w:szCs w:val="24"/>
        </w:rPr>
        <w:t>(</w:t>
      </w:r>
      <w:r>
        <w:rPr>
          <w:rFonts w:ascii="Times New Roman" w:hAnsi="Times New Roman"/>
          <w:i/>
          <w:color w:val="000000" w:themeColor="text1"/>
          <w:sz w:val="24"/>
          <w:szCs w:val="24"/>
        </w:rPr>
        <w:t>под</w:t>
      </w:r>
      <w:r w:rsidRPr="00305E3C">
        <w:rPr>
          <w:rFonts w:ascii="Times New Roman" w:hAnsi="Times New Roman"/>
          <w:i/>
          <w:color w:val="000000" w:themeColor="text1"/>
          <w:sz w:val="24"/>
          <w:szCs w:val="24"/>
        </w:rPr>
        <w:t xml:space="preserve">пункт </w:t>
      </w:r>
      <w:r>
        <w:rPr>
          <w:rFonts w:ascii="Times New Roman" w:hAnsi="Times New Roman"/>
          <w:i/>
          <w:color w:val="000000" w:themeColor="text1"/>
          <w:sz w:val="24"/>
          <w:szCs w:val="24"/>
        </w:rPr>
        <w:t>6</w:t>
      </w:r>
      <w:r>
        <w:rPr>
          <w:rFonts w:ascii="Times New Roman" w:hAnsi="Times New Roman"/>
          <w:color w:val="000000" w:themeColor="text1"/>
          <w:sz w:val="24"/>
          <w:szCs w:val="24"/>
        </w:rPr>
        <w:t xml:space="preserve"> </w:t>
      </w:r>
      <w:r>
        <w:rPr>
          <w:rFonts w:ascii="Times New Roman" w:hAnsi="Times New Roman"/>
          <w:i/>
          <w:color w:val="000000" w:themeColor="text1"/>
          <w:sz w:val="24"/>
          <w:szCs w:val="24"/>
        </w:rPr>
        <w:t>в редакции решения</w:t>
      </w:r>
      <w:r w:rsidRPr="004D3341">
        <w:rPr>
          <w:rFonts w:ascii="Times New Roman" w:hAnsi="Times New Roman"/>
          <w:i/>
          <w:color w:val="000000" w:themeColor="text1"/>
          <w:sz w:val="24"/>
          <w:szCs w:val="24"/>
        </w:rPr>
        <w:t xml:space="preserve"> Собрания депутатов муниципального образования город Новомосковск от 26.03.2025 № 28-3</w:t>
      </w:r>
      <w:r w:rsidRPr="004D3341">
        <w:rPr>
          <w:rFonts w:ascii="Times New Roman" w:hAnsi="Times New Roman"/>
          <w:bCs/>
          <w:i/>
          <w:iCs/>
          <w:color w:val="000000"/>
          <w:sz w:val="24"/>
          <w:szCs w:val="24"/>
        </w:rPr>
        <w:t>)</w:t>
      </w:r>
      <w:r>
        <w:rPr>
          <w:rFonts w:ascii="Times New Roman" w:hAnsi="Times New Roman"/>
          <w:bCs/>
          <w:i/>
          <w:iCs/>
          <w:color w:val="000000"/>
          <w:sz w:val="24"/>
          <w:szCs w:val="24"/>
        </w:rPr>
        <w:t>;</w:t>
      </w:r>
    </w:p>
    <w:p w:rsidR="00305E3C" w:rsidRPr="00305E3C" w:rsidRDefault="00305E3C" w:rsidP="00405393">
      <w:pPr>
        <w:autoSpaceDE w:val="0"/>
        <w:autoSpaceDN w:val="0"/>
        <w:adjustRightInd w:val="0"/>
        <w:ind w:firstLine="540"/>
        <w:jc w:val="both"/>
        <w:rPr>
          <w:rFonts w:ascii="Times New Roman" w:hAnsi="Times New Roman"/>
          <w:sz w:val="24"/>
          <w:szCs w:val="24"/>
        </w:rPr>
      </w:pPr>
      <w:r w:rsidRPr="00305E3C">
        <w:rPr>
          <w:rFonts w:ascii="Times New Roman" w:hAnsi="Times New Roman"/>
          <w:bCs/>
          <w:color w:val="000000"/>
          <w:sz w:val="24"/>
        </w:rPr>
        <w:t>7) учетный номер объекта контроля в едином реестре видов контроля (при обжаловании решения об отнесении объекта контроля к с</w:t>
      </w:r>
      <w:r w:rsidRPr="00305E3C">
        <w:rPr>
          <w:rFonts w:ascii="Times New Roman" w:hAnsi="Times New Roman"/>
          <w:bCs/>
          <w:color w:val="000000"/>
          <w:sz w:val="24"/>
        </w:rPr>
        <w:t>оответствующей категории риска)</w:t>
      </w:r>
      <w:r>
        <w:rPr>
          <w:rFonts w:ascii="Times New Roman" w:hAnsi="Times New Roman"/>
          <w:bCs/>
          <w:color w:val="000000"/>
          <w:sz w:val="24"/>
        </w:rPr>
        <w:t xml:space="preserve"> </w:t>
      </w:r>
      <w:r w:rsidRPr="00305E3C">
        <w:rPr>
          <w:rFonts w:ascii="Times New Roman" w:hAnsi="Times New Roman"/>
          <w:i/>
          <w:color w:val="000000" w:themeColor="text1"/>
          <w:sz w:val="24"/>
          <w:szCs w:val="24"/>
        </w:rPr>
        <w:t>(</w:t>
      </w:r>
      <w:r>
        <w:rPr>
          <w:rFonts w:ascii="Times New Roman" w:hAnsi="Times New Roman"/>
          <w:i/>
          <w:color w:val="000000" w:themeColor="text1"/>
          <w:sz w:val="24"/>
          <w:szCs w:val="24"/>
        </w:rPr>
        <w:t>под</w:t>
      </w:r>
      <w:r w:rsidRPr="00305E3C">
        <w:rPr>
          <w:rFonts w:ascii="Times New Roman" w:hAnsi="Times New Roman"/>
          <w:i/>
          <w:color w:val="000000" w:themeColor="text1"/>
          <w:sz w:val="24"/>
          <w:szCs w:val="24"/>
        </w:rPr>
        <w:t xml:space="preserve">пункт </w:t>
      </w:r>
      <w:r>
        <w:rPr>
          <w:rFonts w:ascii="Times New Roman" w:hAnsi="Times New Roman"/>
          <w:i/>
          <w:color w:val="000000" w:themeColor="text1"/>
          <w:sz w:val="24"/>
          <w:szCs w:val="24"/>
        </w:rPr>
        <w:t>7</w:t>
      </w:r>
      <w:bookmarkStart w:id="3" w:name="_GoBack"/>
      <w:bookmarkEnd w:id="3"/>
      <w:r>
        <w:rPr>
          <w:rFonts w:ascii="Times New Roman" w:hAnsi="Times New Roman"/>
          <w:color w:val="000000" w:themeColor="text1"/>
          <w:sz w:val="24"/>
          <w:szCs w:val="24"/>
        </w:rPr>
        <w:t xml:space="preserve"> </w:t>
      </w:r>
      <w:r>
        <w:rPr>
          <w:rFonts w:ascii="Times New Roman" w:hAnsi="Times New Roman"/>
          <w:i/>
          <w:color w:val="000000" w:themeColor="text1"/>
          <w:sz w:val="24"/>
          <w:szCs w:val="24"/>
        </w:rPr>
        <w:t>в редакции решения</w:t>
      </w:r>
      <w:r w:rsidRPr="004D3341">
        <w:rPr>
          <w:rFonts w:ascii="Times New Roman" w:hAnsi="Times New Roman"/>
          <w:i/>
          <w:color w:val="000000" w:themeColor="text1"/>
          <w:sz w:val="24"/>
          <w:szCs w:val="24"/>
        </w:rPr>
        <w:t xml:space="preserve"> Собрания депутатов муниципального образования город Новомосковск от 26.03.2025 № 28-3</w:t>
      </w:r>
      <w:r w:rsidRPr="004D3341">
        <w:rPr>
          <w:rFonts w:ascii="Times New Roman" w:hAnsi="Times New Roman"/>
          <w:bCs/>
          <w:i/>
          <w:iCs/>
          <w:color w:val="000000"/>
          <w:sz w:val="24"/>
          <w:szCs w:val="24"/>
        </w:rPr>
        <w:t>)</w:t>
      </w:r>
      <w:r>
        <w:rPr>
          <w:rFonts w:ascii="Times New Roman" w:hAnsi="Times New Roman"/>
          <w:bCs/>
          <w:i/>
          <w:iCs/>
          <w:color w:val="000000"/>
          <w:sz w:val="24"/>
          <w:szCs w:val="24"/>
        </w:rPr>
        <w:t>.</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13.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14.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15. К жалобе может быть приложена позиция Уполномоченного при Президенте Российской Федерации по защите прав предпринимателей, его общественного представителя, уполномоченного по защите прав предпринимателей в Тульской области, относящаяся к предмету жалобы. Ответ на позицию Уполномоченного при Президенте Российской Федерации по защите прав предпринимателей, его общественного представителя, уполномоченного по защите прав предпринимателей в Тульской области направляется контрольным органом лицу, подавшему жалобу, в течение одного рабочего дня с момента принятия решения по жалобе.</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16. Руководитель контрольного органа принимает решение об отказе в рассмотрении жалобы в течение 5 рабочих дней с момента получения жалобы, если:</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color w:val="000000"/>
          <w:sz w:val="24"/>
          <w:szCs w:val="24"/>
        </w:rPr>
        <w:t xml:space="preserve">1) жалоба подана после истечения сроков подачи жалобы, указанных в </w:t>
      </w:r>
      <w:hyperlink w:anchor="Par9" w:history="1">
        <w:r w:rsidRPr="002144FA">
          <w:rPr>
            <w:rFonts w:ascii="Times New Roman" w:hAnsi="Times New Roman"/>
            <w:color w:val="000000"/>
            <w:sz w:val="24"/>
            <w:szCs w:val="24"/>
          </w:rPr>
          <w:t>пунктах 5</w:t>
        </w:r>
      </w:hyperlink>
      <w:r w:rsidRPr="002144FA">
        <w:rPr>
          <w:rFonts w:ascii="Times New Roman" w:hAnsi="Times New Roman"/>
          <w:color w:val="000000"/>
          <w:sz w:val="24"/>
          <w:szCs w:val="24"/>
        </w:rPr>
        <w:t xml:space="preserve"> и 6 настояще</w:t>
      </w:r>
      <w:r w:rsidRPr="002144FA">
        <w:rPr>
          <w:rFonts w:ascii="Times New Roman" w:hAnsi="Times New Roman"/>
          <w:sz w:val="24"/>
          <w:szCs w:val="24"/>
        </w:rPr>
        <w:t>й статьи Положения, и не содержит ходатайства о восстановлении пропущенного срока на подачу жалобы;</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2) в удовлетворении ходатайства о восстановлении пропущенного срока на подачу жалобы отказано;</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3) до принятия решения по жалобе от контролируемого лица, ее подавшего, поступило заявление об отзыве жалобы;</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4) имеется решение суда по вопросам, поставленным в жалобе;</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5) ранее в контрольный орган была подана другая жалоба от того же контролируемого лица, по тем же основаниям;</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405393" w:rsidRPr="002144FA" w:rsidRDefault="00405393" w:rsidP="00405393">
      <w:pPr>
        <w:autoSpaceDE w:val="0"/>
        <w:autoSpaceDN w:val="0"/>
        <w:adjustRightInd w:val="0"/>
        <w:ind w:firstLine="540"/>
        <w:jc w:val="both"/>
        <w:rPr>
          <w:rFonts w:ascii="Times New Roman" w:hAnsi="Times New Roman"/>
          <w:sz w:val="24"/>
          <w:szCs w:val="24"/>
        </w:rPr>
      </w:pPr>
      <w:bookmarkStart w:id="4" w:name="Par36"/>
      <w:bookmarkEnd w:id="4"/>
      <w:r w:rsidRPr="002144FA">
        <w:rPr>
          <w:rFonts w:ascii="Times New Roman" w:hAnsi="Times New Roman"/>
          <w:sz w:val="24"/>
          <w:szCs w:val="24"/>
        </w:rPr>
        <w:t>8) жалоба подана в ненадлежащий уполномоченный орган;</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9) законодательством Российской Федерации предусмотрен только судебный порядок обжалования решений контрольного органа.</w:t>
      </w:r>
    </w:p>
    <w:p w:rsidR="00405393" w:rsidRPr="002144FA" w:rsidRDefault="00405393" w:rsidP="00405393">
      <w:pPr>
        <w:autoSpaceDE w:val="0"/>
        <w:autoSpaceDN w:val="0"/>
        <w:adjustRightInd w:val="0"/>
        <w:ind w:firstLine="540"/>
        <w:jc w:val="both"/>
        <w:rPr>
          <w:rFonts w:ascii="Times New Roman" w:hAnsi="Times New Roman"/>
          <w:color w:val="000000"/>
          <w:sz w:val="24"/>
          <w:szCs w:val="24"/>
        </w:rPr>
      </w:pPr>
      <w:r w:rsidRPr="002144FA">
        <w:rPr>
          <w:rFonts w:ascii="Times New Roman" w:hAnsi="Times New Roman"/>
          <w:sz w:val="24"/>
          <w:szCs w:val="24"/>
        </w:rPr>
        <w:t xml:space="preserve">17. </w:t>
      </w:r>
      <w:r w:rsidRPr="002144FA">
        <w:rPr>
          <w:rFonts w:ascii="Times New Roman" w:hAnsi="Times New Roman"/>
          <w:color w:val="000000"/>
          <w:sz w:val="24"/>
          <w:szCs w:val="24"/>
        </w:rPr>
        <w:t xml:space="preserve">Отказ в рассмотрении жалобы по основаниям, указанным в </w:t>
      </w:r>
      <w:hyperlink w:anchor="Par29" w:history="1">
        <w:r w:rsidRPr="002144FA">
          <w:rPr>
            <w:rFonts w:ascii="Times New Roman" w:hAnsi="Times New Roman"/>
            <w:color w:val="000000"/>
            <w:sz w:val="24"/>
            <w:szCs w:val="24"/>
          </w:rPr>
          <w:t xml:space="preserve">подпунктах </w:t>
        </w:r>
      </w:hyperlink>
      <w:r w:rsidRPr="002144FA">
        <w:rPr>
          <w:rFonts w:ascii="Times New Roman" w:hAnsi="Times New Roman"/>
          <w:color w:val="000000"/>
          <w:sz w:val="24"/>
          <w:szCs w:val="24"/>
        </w:rPr>
        <w:t xml:space="preserve">3 - </w:t>
      </w:r>
      <w:hyperlink w:anchor="Par36" w:history="1">
        <w:r w:rsidRPr="002144FA">
          <w:rPr>
            <w:rFonts w:ascii="Times New Roman" w:hAnsi="Times New Roman"/>
            <w:color w:val="000000"/>
            <w:sz w:val="24"/>
            <w:szCs w:val="24"/>
          </w:rPr>
          <w:t>8 пункта 16</w:t>
        </w:r>
      </w:hyperlink>
      <w:r w:rsidRPr="002144FA">
        <w:rPr>
          <w:rFonts w:ascii="Times New Roman" w:hAnsi="Times New Roman"/>
          <w:color w:val="000000"/>
          <w:sz w:val="24"/>
          <w:szCs w:val="24"/>
        </w:rPr>
        <w:t xml:space="preserve"> настоящей статьи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его должностных лиц.</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color w:val="000000"/>
          <w:sz w:val="24"/>
          <w:szCs w:val="24"/>
        </w:rPr>
        <w:t>18. Контрольный орган при рассмотрении жалобы использует подсистему досудебного обжалования контрольной деятельности, за исключением случаев, когда рассмотрение</w:t>
      </w:r>
      <w:r w:rsidRPr="002144FA">
        <w:rPr>
          <w:rFonts w:ascii="Times New Roman" w:hAnsi="Times New Roman"/>
          <w:sz w:val="24"/>
          <w:szCs w:val="24"/>
        </w:rPr>
        <w:t xml:space="preserve"> жалобы связано со сведениями и документами, составляющими государственную или иную охраняемую законом тайну. Правила ведения подсистемы досудебного обжалования контрольной (надзорной) деятельности утверждаются Правительством Российской Федерации. </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 xml:space="preserve">Рассмотрение жалобы, связанной со сведениями и документами, составляющими государственную или иную охраняемую законом тайну, осуществляется с соблюдением </w:t>
      </w:r>
      <w:r w:rsidRPr="002144FA">
        <w:rPr>
          <w:rFonts w:ascii="Times New Roman" w:hAnsi="Times New Roman"/>
          <w:sz w:val="24"/>
          <w:szCs w:val="24"/>
        </w:rPr>
        <w:lastRenderedPageBreak/>
        <w:t>положений нормативных правовых актов, регулирующих отношения, связанные с защитой государственной или иной охраняемой законом тайны, на бумажном носителе.</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color w:val="000000"/>
          <w:sz w:val="24"/>
          <w:szCs w:val="24"/>
        </w:rPr>
        <w:t>19.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указанные информацию и документы в течение 5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получения их контрольным органом, но не более чем на пять рабочих дней с момента направления запроса.</w:t>
      </w:r>
      <w:r w:rsidRPr="002144FA">
        <w:rPr>
          <w:rFonts w:ascii="Times New Roman" w:hAnsi="Times New Roman"/>
          <w:sz w:val="24"/>
          <w:szCs w:val="24"/>
        </w:rPr>
        <w:t xml:space="preserve"> Неполучение от контролируемого лица дополнительных информации и документов, относящихся к предмету жалобы, не является основанием для отказа в рассмотрении жалобы.</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20.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подведомственных им организаций.</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21. 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22. Обязанность доказывания законности и обоснованности принятого решения и (или) совершенного действия (бездействия) возлагается на контрольный орган, решение и (или) действие (бездействие) должностного лица которого обжалуются.</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23. По итогам рассмотрения жалобы контрольный орган принимает одно из следующих решений:</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1) оставляет жалобу без удовлетворения;</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2) отменяет решение контрольного органа полностью или частично;</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3) отменяет решение контрольного органа полностью и принимает новое решение;</w:t>
      </w:r>
    </w:p>
    <w:p w:rsidR="00405393" w:rsidRPr="002144FA" w:rsidRDefault="00405393" w:rsidP="00405393">
      <w:pPr>
        <w:autoSpaceDE w:val="0"/>
        <w:autoSpaceDN w:val="0"/>
        <w:adjustRightInd w:val="0"/>
        <w:ind w:firstLine="540"/>
        <w:jc w:val="both"/>
        <w:rPr>
          <w:rFonts w:ascii="Times New Roman" w:hAnsi="Times New Roman"/>
          <w:sz w:val="24"/>
          <w:szCs w:val="24"/>
        </w:rPr>
      </w:pPr>
      <w:r w:rsidRPr="002144FA">
        <w:rPr>
          <w:rFonts w:ascii="Times New Roman" w:hAnsi="Times New Roman"/>
          <w:sz w:val="24"/>
          <w:szCs w:val="24"/>
        </w:rPr>
        <w:t>4) признает действия (бездействие) должностных лиц контрольного органа незаконными и выносит решение по существу, в том числе об осуществлении при необходимости определенных действий.</w:t>
      </w:r>
    </w:p>
    <w:p w:rsidR="00405393" w:rsidRPr="002144FA" w:rsidRDefault="00405393" w:rsidP="00405393">
      <w:pPr>
        <w:autoSpaceDE w:val="0"/>
        <w:autoSpaceDN w:val="0"/>
        <w:adjustRightInd w:val="0"/>
        <w:ind w:firstLine="709"/>
        <w:jc w:val="both"/>
        <w:rPr>
          <w:rFonts w:ascii="Times New Roman" w:eastAsia="Times New Roman" w:hAnsi="Times New Roman"/>
          <w:sz w:val="24"/>
          <w:szCs w:val="24"/>
        </w:rPr>
      </w:pPr>
      <w:r w:rsidRPr="002144FA">
        <w:rPr>
          <w:rFonts w:ascii="Times New Roman" w:hAnsi="Times New Roman"/>
          <w:sz w:val="24"/>
          <w:szCs w:val="24"/>
        </w:rPr>
        <w:t>24.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(функций) и (или) Портале государственных и муниципальных услуг (функций) Тульской области в срок не позднее 1 рабочего дня со дня его принятия.</w:t>
      </w:r>
    </w:p>
    <w:p w:rsidR="00405393" w:rsidRPr="002144FA" w:rsidRDefault="00405393" w:rsidP="00405393">
      <w:pPr>
        <w:pStyle w:val="ConsPlusNormal"/>
        <w:ind w:firstLine="709"/>
        <w:rPr>
          <w:rFonts w:ascii="Times New Roman" w:hAnsi="Times New Roman" w:cs="Times New Roman"/>
          <w:color w:val="000000" w:themeColor="text1"/>
          <w:sz w:val="24"/>
          <w:szCs w:val="24"/>
        </w:rPr>
      </w:pPr>
    </w:p>
    <w:p w:rsidR="002E57EA" w:rsidRPr="003E3729" w:rsidRDefault="002E57EA" w:rsidP="005242F2">
      <w:pPr>
        <w:pStyle w:val="ConsPlusNormal"/>
        <w:ind w:firstLine="709"/>
        <w:jc w:val="both"/>
        <w:rPr>
          <w:rFonts w:ascii="Times New Roman" w:hAnsi="Times New Roman" w:cs="Times New Roman"/>
          <w:color w:val="000000" w:themeColor="text1"/>
          <w:sz w:val="24"/>
          <w:szCs w:val="24"/>
        </w:rPr>
      </w:pPr>
    </w:p>
    <w:p w:rsidR="005242F2" w:rsidRPr="005242F2" w:rsidRDefault="005242F2" w:rsidP="005242F2">
      <w:pPr>
        <w:ind w:firstLine="709"/>
        <w:rPr>
          <w:rFonts w:ascii="Times New Roman" w:eastAsia="Times New Roman" w:hAnsi="Times New Roman"/>
          <w:color w:val="000000" w:themeColor="text1"/>
          <w:sz w:val="24"/>
          <w:szCs w:val="24"/>
          <w:lang w:eastAsia="ru-RU"/>
        </w:rPr>
      </w:pPr>
      <w:r w:rsidRPr="005242F2">
        <w:rPr>
          <w:rFonts w:ascii="Times New Roman" w:eastAsia="Times New Roman" w:hAnsi="Times New Roman"/>
          <w:color w:val="000000" w:themeColor="text1"/>
          <w:sz w:val="24"/>
          <w:szCs w:val="24"/>
          <w:lang w:eastAsia="ru-RU"/>
        </w:rPr>
        <w:t>Глава муниципального образования</w:t>
      </w:r>
    </w:p>
    <w:p w:rsidR="005242F2" w:rsidRPr="005242F2" w:rsidRDefault="005242F2" w:rsidP="005242F2">
      <w:pPr>
        <w:ind w:firstLine="709"/>
        <w:rPr>
          <w:rFonts w:ascii="Times New Roman" w:eastAsia="Times New Roman" w:hAnsi="Times New Roman"/>
          <w:color w:val="000000" w:themeColor="text1"/>
          <w:sz w:val="24"/>
          <w:szCs w:val="24"/>
          <w:lang w:eastAsia="ru-RU"/>
        </w:rPr>
      </w:pPr>
      <w:r w:rsidRPr="005242F2">
        <w:rPr>
          <w:rFonts w:ascii="Times New Roman" w:eastAsia="Times New Roman" w:hAnsi="Times New Roman"/>
          <w:color w:val="000000" w:themeColor="text1"/>
          <w:sz w:val="24"/>
          <w:szCs w:val="24"/>
          <w:lang w:eastAsia="ru-RU"/>
        </w:rPr>
        <w:t>город Новомосковск</w:t>
      </w:r>
      <w:r w:rsidRPr="005242F2">
        <w:rPr>
          <w:rFonts w:ascii="Times New Roman" w:eastAsia="Times New Roman" w:hAnsi="Times New Roman"/>
          <w:color w:val="000000" w:themeColor="text1"/>
          <w:sz w:val="24"/>
          <w:szCs w:val="24"/>
          <w:lang w:eastAsia="ru-RU"/>
        </w:rPr>
        <w:tab/>
      </w:r>
      <w:r w:rsidRPr="005242F2">
        <w:rPr>
          <w:rFonts w:ascii="Times New Roman" w:eastAsia="Times New Roman" w:hAnsi="Times New Roman"/>
          <w:color w:val="000000" w:themeColor="text1"/>
          <w:sz w:val="24"/>
          <w:szCs w:val="24"/>
          <w:lang w:eastAsia="ru-RU"/>
        </w:rPr>
        <w:tab/>
      </w:r>
      <w:r w:rsidRPr="005242F2">
        <w:rPr>
          <w:rFonts w:ascii="Times New Roman" w:eastAsia="Times New Roman" w:hAnsi="Times New Roman"/>
          <w:color w:val="000000" w:themeColor="text1"/>
          <w:sz w:val="24"/>
          <w:szCs w:val="24"/>
          <w:lang w:eastAsia="ru-RU"/>
        </w:rPr>
        <w:tab/>
      </w:r>
      <w:r w:rsidRPr="005242F2">
        <w:rPr>
          <w:rFonts w:ascii="Times New Roman" w:eastAsia="Times New Roman" w:hAnsi="Times New Roman"/>
          <w:color w:val="000000" w:themeColor="text1"/>
          <w:sz w:val="24"/>
          <w:szCs w:val="24"/>
          <w:lang w:eastAsia="ru-RU"/>
        </w:rPr>
        <w:tab/>
      </w:r>
      <w:r w:rsidRPr="005242F2">
        <w:rPr>
          <w:rFonts w:ascii="Times New Roman" w:eastAsia="Times New Roman" w:hAnsi="Times New Roman"/>
          <w:color w:val="000000" w:themeColor="text1"/>
          <w:sz w:val="24"/>
          <w:szCs w:val="24"/>
          <w:lang w:eastAsia="ru-RU"/>
        </w:rPr>
        <w:tab/>
      </w:r>
      <w:r w:rsidRPr="005242F2">
        <w:rPr>
          <w:rFonts w:ascii="Times New Roman" w:eastAsia="Times New Roman" w:hAnsi="Times New Roman"/>
          <w:color w:val="000000" w:themeColor="text1"/>
          <w:sz w:val="24"/>
          <w:szCs w:val="24"/>
          <w:lang w:eastAsia="ru-RU"/>
        </w:rPr>
        <w:tab/>
      </w:r>
      <w:r>
        <w:rPr>
          <w:rFonts w:ascii="Times New Roman" w:eastAsia="Times New Roman" w:hAnsi="Times New Roman"/>
          <w:color w:val="000000" w:themeColor="text1"/>
          <w:sz w:val="24"/>
          <w:szCs w:val="24"/>
          <w:lang w:eastAsia="ru-RU"/>
        </w:rPr>
        <w:t xml:space="preserve">          </w:t>
      </w:r>
      <w:r w:rsidRPr="005242F2">
        <w:rPr>
          <w:rFonts w:ascii="Times New Roman" w:eastAsia="Times New Roman" w:hAnsi="Times New Roman"/>
          <w:color w:val="000000" w:themeColor="text1"/>
          <w:sz w:val="24"/>
          <w:szCs w:val="24"/>
          <w:lang w:eastAsia="ru-RU"/>
        </w:rPr>
        <w:t>А.Е. Пророков</w:t>
      </w:r>
    </w:p>
    <w:p w:rsidR="00E36BC1" w:rsidRPr="003E3729" w:rsidRDefault="00E36BC1" w:rsidP="005242F2">
      <w:pPr>
        <w:ind w:firstLine="709"/>
        <w:rPr>
          <w:rFonts w:ascii="Times New Roman" w:hAnsi="Times New Roman"/>
          <w:color w:val="000000" w:themeColor="text1"/>
          <w:sz w:val="24"/>
          <w:szCs w:val="24"/>
        </w:rPr>
      </w:pPr>
    </w:p>
    <w:sectPr w:rsidR="00E36BC1" w:rsidRPr="003E3729" w:rsidSect="003E3729">
      <w:pgSz w:w="11906" w:h="16838"/>
      <w:pgMar w:top="1134" w:right="566" w:bottom="56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Black">
    <w:panose1 w:val="020B0A040201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EF218A0"/>
    <w:multiLevelType w:val="multilevel"/>
    <w:tmpl w:val="288E45F4"/>
    <w:lvl w:ilvl="0">
      <w:start w:val="1"/>
      <w:numFmt w:val="decimal"/>
      <w:suff w:val="space"/>
      <w:lvlText w:val="%1."/>
      <w:lvlJc w:val="left"/>
      <w:pPr>
        <w:ind w:left="-141" w:firstLine="709"/>
      </w:pPr>
      <w:rPr>
        <w:rFonts w:hint="default"/>
      </w:rPr>
    </w:lvl>
    <w:lvl w:ilvl="1">
      <w:start w:val="1"/>
      <w:numFmt w:val="decimal"/>
      <w:suff w:val="space"/>
      <w:lvlText w:val="%2)"/>
      <w:lvlJc w:val="left"/>
      <w:pPr>
        <w:ind w:left="-142" w:firstLine="709"/>
      </w:pPr>
      <w:rPr>
        <w:rFonts w:hint="default"/>
      </w:rPr>
    </w:lvl>
    <w:lvl w:ilvl="2">
      <w:start w:val="1"/>
      <w:numFmt w:val="russianLower"/>
      <w:suff w:val="space"/>
      <w:lvlText w:val="%3)"/>
      <w:lvlJc w:val="left"/>
      <w:pPr>
        <w:ind w:left="-142" w:firstLine="709"/>
      </w:pPr>
      <w:rPr>
        <w:rFonts w:hint="default"/>
      </w:rPr>
    </w:lvl>
    <w:lvl w:ilvl="3">
      <w:start w:val="1"/>
      <w:numFmt w:val="bullet"/>
      <w:suff w:val="space"/>
      <w:lvlText w:val="-"/>
      <w:lvlJc w:val="left"/>
      <w:pPr>
        <w:ind w:left="-142" w:firstLine="709"/>
      </w:pPr>
      <w:rPr>
        <w:rFonts w:ascii="Arial" w:hAnsi="Arial" w:hint="default"/>
      </w:rPr>
    </w:lvl>
    <w:lvl w:ilvl="4">
      <w:start w:val="1"/>
      <w:numFmt w:val="none"/>
      <w:lvlText w:val=""/>
      <w:lvlJc w:val="left"/>
      <w:pPr>
        <w:tabs>
          <w:tab w:val="num" w:pos="567"/>
        </w:tabs>
        <w:ind w:left="-142" w:firstLine="709"/>
      </w:pPr>
      <w:rPr>
        <w:rFonts w:hint="default"/>
      </w:rPr>
    </w:lvl>
    <w:lvl w:ilvl="5">
      <w:start w:val="1"/>
      <w:numFmt w:val="none"/>
      <w:lvlText w:val=""/>
      <w:lvlJc w:val="left"/>
      <w:pPr>
        <w:tabs>
          <w:tab w:val="num" w:pos="567"/>
        </w:tabs>
        <w:ind w:left="-142" w:firstLine="709"/>
      </w:pPr>
      <w:rPr>
        <w:rFonts w:hint="default"/>
      </w:rPr>
    </w:lvl>
    <w:lvl w:ilvl="6">
      <w:start w:val="1"/>
      <w:numFmt w:val="none"/>
      <w:lvlText w:val=""/>
      <w:lvlJc w:val="left"/>
      <w:pPr>
        <w:tabs>
          <w:tab w:val="num" w:pos="567"/>
        </w:tabs>
        <w:ind w:left="-142" w:firstLine="709"/>
      </w:pPr>
      <w:rPr>
        <w:rFonts w:hint="default"/>
      </w:rPr>
    </w:lvl>
    <w:lvl w:ilvl="7">
      <w:start w:val="1"/>
      <w:numFmt w:val="none"/>
      <w:lvlText w:val=""/>
      <w:lvlJc w:val="left"/>
      <w:pPr>
        <w:tabs>
          <w:tab w:val="num" w:pos="567"/>
        </w:tabs>
        <w:ind w:left="-142" w:firstLine="709"/>
      </w:pPr>
      <w:rPr>
        <w:rFonts w:hint="default"/>
      </w:rPr>
    </w:lvl>
    <w:lvl w:ilvl="8">
      <w:start w:val="1"/>
      <w:numFmt w:val="none"/>
      <w:lvlText w:val=""/>
      <w:lvlJc w:val="left"/>
      <w:pPr>
        <w:tabs>
          <w:tab w:val="num" w:pos="567"/>
        </w:tabs>
        <w:ind w:left="-142" w:firstLine="709"/>
      </w:pPr>
      <w:rPr>
        <w:rFonts w:hint="default"/>
      </w:rPr>
    </w:lvl>
  </w:abstractNum>
  <w:abstractNum w:abstractNumId="2">
    <w:nsid w:val="24214101"/>
    <w:multiLevelType w:val="multilevel"/>
    <w:tmpl w:val="288E45F4"/>
    <w:lvl w:ilvl="0">
      <w:start w:val="1"/>
      <w:numFmt w:val="decimal"/>
      <w:suff w:val="space"/>
      <w:lvlText w:val="%1."/>
      <w:lvlJc w:val="left"/>
      <w:pPr>
        <w:ind w:left="1" w:firstLine="709"/>
      </w:pPr>
      <w:rPr>
        <w:rFonts w:hint="default"/>
      </w:rPr>
    </w:lvl>
    <w:lvl w:ilvl="1">
      <w:start w:val="1"/>
      <w:numFmt w:val="decimal"/>
      <w:suff w:val="space"/>
      <w:lvlText w:val="%2)"/>
      <w:lvlJc w:val="left"/>
      <w:pPr>
        <w:ind w:left="0" w:firstLine="709"/>
      </w:pPr>
      <w:rPr>
        <w:rFonts w:hint="default"/>
      </w:rPr>
    </w:lvl>
    <w:lvl w:ilvl="2">
      <w:start w:val="1"/>
      <w:numFmt w:val="russianLower"/>
      <w:suff w:val="space"/>
      <w:lvlText w:val="%3)"/>
      <w:lvlJc w:val="left"/>
      <w:pPr>
        <w:ind w:left="0" w:firstLine="709"/>
      </w:pPr>
      <w:rPr>
        <w:rFonts w:hint="default"/>
      </w:rPr>
    </w:lvl>
    <w:lvl w:ilvl="3">
      <w:start w:val="1"/>
      <w:numFmt w:val="bullet"/>
      <w:suff w:val="space"/>
      <w:lvlText w:val="-"/>
      <w:lvlJc w:val="left"/>
      <w:pPr>
        <w:ind w:left="0" w:firstLine="709"/>
      </w:pPr>
      <w:rPr>
        <w:rFonts w:ascii="Arial" w:hAnsi="Arial" w:hint="default"/>
      </w:rPr>
    </w:lvl>
    <w:lvl w:ilvl="4">
      <w:start w:val="1"/>
      <w:numFmt w:val="none"/>
      <w:lvlText w:val=""/>
      <w:lvlJc w:val="left"/>
      <w:pPr>
        <w:tabs>
          <w:tab w:val="num" w:pos="709"/>
        </w:tabs>
        <w:ind w:left="0" w:firstLine="709"/>
      </w:pPr>
      <w:rPr>
        <w:rFonts w:hint="default"/>
      </w:rPr>
    </w:lvl>
    <w:lvl w:ilvl="5">
      <w:start w:val="1"/>
      <w:numFmt w:val="none"/>
      <w:lvlText w:val=""/>
      <w:lvlJc w:val="left"/>
      <w:pPr>
        <w:tabs>
          <w:tab w:val="num" w:pos="709"/>
        </w:tabs>
        <w:ind w:left="0" w:firstLine="709"/>
      </w:pPr>
      <w:rPr>
        <w:rFonts w:hint="default"/>
      </w:rPr>
    </w:lvl>
    <w:lvl w:ilvl="6">
      <w:start w:val="1"/>
      <w:numFmt w:val="none"/>
      <w:lvlText w:val=""/>
      <w:lvlJc w:val="left"/>
      <w:pPr>
        <w:tabs>
          <w:tab w:val="num" w:pos="709"/>
        </w:tabs>
        <w:ind w:left="0" w:firstLine="709"/>
      </w:pPr>
      <w:rPr>
        <w:rFonts w:hint="default"/>
      </w:rPr>
    </w:lvl>
    <w:lvl w:ilvl="7">
      <w:start w:val="1"/>
      <w:numFmt w:val="none"/>
      <w:lvlText w:val=""/>
      <w:lvlJc w:val="left"/>
      <w:pPr>
        <w:tabs>
          <w:tab w:val="num" w:pos="709"/>
        </w:tabs>
        <w:ind w:left="0" w:firstLine="709"/>
      </w:pPr>
      <w:rPr>
        <w:rFonts w:hint="default"/>
      </w:rPr>
    </w:lvl>
    <w:lvl w:ilvl="8">
      <w:start w:val="1"/>
      <w:numFmt w:val="none"/>
      <w:lvlText w:val=""/>
      <w:lvlJc w:val="left"/>
      <w:pPr>
        <w:tabs>
          <w:tab w:val="num" w:pos="709"/>
        </w:tabs>
        <w:ind w:left="0" w:firstLine="709"/>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57EA"/>
    <w:rsid w:val="000B1A62"/>
    <w:rsid w:val="002A3A2E"/>
    <w:rsid w:val="002E57EA"/>
    <w:rsid w:val="00305E3C"/>
    <w:rsid w:val="003E3729"/>
    <w:rsid w:val="00405393"/>
    <w:rsid w:val="00446313"/>
    <w:rsid w:val="00493D77"/>
    <w:rsid w:val="004D3341"/>
    <w:rsid w:val="005242F2"/>
    <w:rsid w:val="005D0A4D"/>
    <w:rsid w:val="005F27E9"/>
    <w:rsid w:val="006870B4"/>
    <w:rsid w:val="007B7A82"/>
    <w:rsid w:val="00A002D4"/>
    <w:rsid w:val="00AF6476"/>
    <w:rsid w:val="00B23FFD"/>
    <w:rsid w:val="00B75F03"/>
    <w:rsid w:val="00BB2AEB"/>
    <w:rsid w:val="00C16EB5"/>
    <w:rsid w:val="00DD1213"/>
    <w:rsid w:val="00DD7E8C"/>
    <w:rsid w:val="00E36BC1"/>
    <w:rsid w:val="00E37DB9"/>
    <w:rsid w:val="00F135DF"/>
    <w:rsid w:val="00F327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57EA"/>
    <w:pPr>
      <w:widowControl w:val="0"/>
      <w:spacing w:after="0" w:line="240" w:lineRule="auto"/>
    </w:pPr>
    <w:rPr>
      <w:rFonts w:ascii="Arial Black" w:hAnsi="Arial Black" w:cs="Times New Roman"/>
      <w:sz w:val="20"/>
      <w:szCs w:val="20"/>
    </w:rPr>
  </w:style>
  <w:style w:type="paragraph" w:styleId="1">
    <w:name w:val="heading 1"/>
    <w:basedOn w:val="a"/>
    <w:next w:val="a"/>
    <w:link w:val="10"/>
    <w:qFormat/>
    <w:rsid w:val="003E3729"/>
    <w:pPr>
      <w:keepNext/>
      <w:widowControl/>
      <w:outlineLvl w:val="0"/>
    </w:pPr>
    <w:rPr>
      <w:rFonts w:ascii="Times New Roman" w:eastAsia="Times New Roman" w:hAnsi="Times New Roman"/>
      <w:sz w:val="24"/>
      <w:lang w:eastAsia="ru-RU"/>
    </w:rPr>
  </w:style>
  <w:style w:type="paragraph" w:styleId="9">
    <w:name w:val="heading 9"/>
    <w:basedOn w:val="a"/>
    <w:next w:val="a"/>
    <w:link w:val="90"/>
    <w:qFormat/>
    <w:rsid w:val="003E3729"/>
    <w:pPr>
      <w:keepNext/>
      <w:widowControl/>
      <w:tabs>
        <w:tab w:val="left" w:pos="0"/>
      </w:tabs>
      <w:jc w:val="both"/>
      <w:outlineLvl w:val="8"/>
    </w:pPr>
    <w:rPr>
      <w:rFonts w:ascii="Times New Roman" w:eastAsia="Times New Roman" w:hAnsi="Times New Roman"/>
      <w:sz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qFormat/>
    <w:rsid w:val="002E57E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link w:val="ConsPlusTitle1"/>
    <w:rsid w:val="002E57E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2E57EA"/>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ConsPlusNormal1">
    <w:name w:val="ConsPlusNormal1"/>
    <w:link w:val="ConsPlusNormal"/>
    <w:locked/>
    <w:rsid w:val="002E57EA"/>
    <w:rPr>
      <w:rFonts w:ascii="Calibri" w:eastAsia="Times New Roman" w:hAnsi="Calibri" w:cs="Calibri"/>
      <w:szCs w:val="20"/>
      <w:lang w:eastAsia="ru-RU"/>
    </w:rPr>
  </w:style>
  <w:style w:type="character" w:styleId="a3">
    <w:name w:val="annotation reference"/>
    <w:uiPriority w:val="99"/>
    <w:semiHidden/>
    <w:unhideWhenUsed/>
    <w:rsid w:val="002E57EA"/>
    <w:rPr>
      <w:rFonts w:cs="Times New Roman"/>
      <w:sz w:val="16"/>
      <w:szCs w:val="16"/>
    </w:rPr>
  </w:style>
  <w:style w:type="paragraph" w:styleId="a4">
    <w:name w:val="annotation text"/>
    <w:basedOn w:val="a"/>
    <w:link w:val="a5"/>
    <w:uiPriority w:val="99"/>
    <w:semiHidden/>
    <w:unhideWhenUsed/>
    <w:rsid w:val="002E57EA"/>
  </w:style>
  <w:style w:type="character" w:customStyle="1" w:styleId="a5">
    <w:name w:val="Текст примечания Знак"/>
    <w:basedOn w:val="a0"/>
    <w:link w:val="a4"/>
    <w:uiPriority w:val="99"/>
    <w:semiHidden/>
    <w:rsid w:val="002E57EA"/>
    <w:rPr>
      <w:rFonts w:ascii="Arial Black" w:hAnsi="Arial Black" w:cs="Times New Roman"/>
      <w:sz w:val="20"/>
      <w:szCs w:val="20"/>
    </w:rPr>
  </w:style>
  <w:style w:type="paragraph" w:styleId="a6">
    <w:name w:val="Balloon Text"/>
    <w:basedOn w:val="a"/>
    <w:link w:val="a7"/>
    <w:uiPriority w:val="99"/>
    <w:semiHidden/>
    <w:unhideWhenUsed/>
    <w:rsid w:val="002E57EA"/>
    <w:rPr>
      <w:rFonts w:ascii="Segoe UI" w:hAnsi="Segoe UI" w:cs="Segoe UI"/>
      <w:sz w:val="18"/>
      <w:szCs w:val="18"/>
    </w:rPr>
  </w:style>
  <w:style w:type="character" w:customStyle="1" w:styleId="a7">
    <w:name w:val="Текст выноски Знак"/>
    <w:basedOn w:val="a0"/>
    <w:link w:val="a6"/>
    <w:uiPriority w:val="99"/>
    <w:semiHidden/>
    <w:rsid w:val="002E57EA"/>
    <w:rPr>
      <w:rFonts w:ascii="Segoe UI" w:hAnsi="Segoe UI" w:cs="Segoe UI"/>
      <w:sz w:val="18"/>
      <w:szCs w:val="18"/>
    </w:rPr>
  </w:style>
  <w:style w:type="character" w:customStyle="1" w:styleId="ConsPlusNormal0">
    <w:name w:val="ConsPlusNormal Знак"/>
    <w:locked/>
    <w:rsid w:val="002E57EA"/>
    <w:rPr>
      <w:rFonts w:ascii="Arial" w:eastAsia="Times New Roman" w:hAnsi="Arial" w:cs="Arial"/>
      <w:sz w:val="20"/>
      <w:szCs w:val="20"/>
      <w:lang w:eastAsia="ru-RU"/>
    </w:rPr>
  </w:style>
  <w:style w:type="paragraph" w:styleId="a8">
    <w:name w:val="List Paragraph"/>
    <w:basedOn w:val="a"/>
    <w:link w:val="a9"/>
    <w:uiPriority w:val="99"/>
    <w:qFormat/>
    <w:rsid w:val="006870B4"/>
    <w:pPr>
      <w:widowControl/>
      <w:ind w:left="720"/>
      <w:contextualSpacing/>
      <w:jc w:val="center"/>
    </w:pPr>
    <w:rPr>
      <w:rFonts w:asciiTheme="minorHAnsi" w:hAnsiTheme="minorHAnsi" w:cstheme="minorBidi"/>
      <w:sz w:val="22"/>
      <w:szCs w:val="22"/>
    </w:rPr>
  </w:style>
  <w:style w:type="character" w:customStyle="1" w:styleId="a9">
    <w:name w:val="Абзац списка Знак"/>
    <w:link w:val="a8"/>
    <w:uiPriority w:val="99"/>
    <w:rsid w:val="006870B4"/>
  </w:style>
  <w:style w:type="character" w:customStyle="1" w:styleId="10">
    <w:name w:val="Заголовок 1 Знак"/>
    <w:basedOn w:val="a0"/>
    <w:link w:val="1"/>
    <w:uiPriority w:val="9"/>
    <w:rsid w:val="003E3729"/>
    <w:rPr>
      <w:rFonts w:ascii="Times New Roman" w:eastAsia="Times New Roman" w:hAnsi="Times New Roman" w:cs="Times New Roman"/>
      <w:sz w:val="24"/>
      <w:szCs w:val="20"/>
      <w:lang w:eastAsia="ru-RU"/>
    </w:rPr>
  </w:style>
  <w:style w:type="character" w:customStyle="1" w:styleId="90">
    <w:name w:val="Заголовок 9 Знак"/>
    <w:basedOn w:val="a0"/>
    <w:link w:val="9"/>
    <w:rsid w:val="003E3729"/>
    <w:rPr>
      <w:rFonts w:ascii="Times New Roman" w:eastAsia="Times New Roman" w:hAnsi="Times New Roman" w:cs="Times New Roman"/>
      <w:sz w:val="26"/>
      <w:szCs w:val="20"/>
      <w:lang w:eastAsia="ru-RU"/>
    </w:rPr>
  </w:style>
  <w:style w:type="character" w:customStyle="1" w:styleId="ConsPlusTitle1">
    <w:name w:val="ConsPlusTitle1"/>
    <w:link w:val="ConsPlusTitle"/>
    <w:locked/>
    <w:rsid w:val="00405393"/>
    <w:rPr>
      <w:rFonts w:ascii="Calibri" w:eastAsia="Times New Roman" w:hAnsi="Calibri" w:cs="Calibri"/>
      <w:b/>
      <w:szCs w:val="20"/>
      <w:lang w:eastAsia="ru-RU"/>
    </w:rPr>
  </w:style>
  <w:style w:type="character" w:customStyle="1" w:styleId="WW8Num3z2">
    <w:name w:val="WW8Num3z2"/>
    <w:rsid w:val="004D3341"/>
    <w:rPr>
      <w:rFonts w:ascii="Times New Roman" w:eastAsia="Times New Roman" w:hAnsi="Times New Roman" w:cs="Times New Roman"/>
    </w:rPr>
  </w:style>
  <w:style w:type="paragraph" w:styleId="aa">
    <w:name w:val="Body Text"/>
    <w:basedOn w:val="a"/>
    <w:link w:val="ab"/>
    <w:rsid w:val="004D3341"/>
    <w:pPr>
      <w:widowControl/>
      <w:suppressAutoHyphens/>
      <w:jc w:val="both"/>
    </w:pPr>
    <w:rPr>
      <w:rFonts w:ascii="Times New Roman" w:eastAsia="Times New Roman" w:hAnsi="Times New Roman"/>
      <w:b/>
      <w:bCs/>
      <w:sz w:val="28"/>
      <w:szCs w:val="24"/>
      <w:lang w:eastAsia="zh-CN"/>
    </w:rPr>
  </w:style>
  <w:style w:type="character" w:customStyle="1" w:styleId="ab">
    <w:name w:val="Основной текст Знак"/>
    <w:basedOn w:val="a0"/>
    <w:link w:val="aa"/>
    <w:rsid w:val="004D3341"/>
    <w:rPr>
      <w:rFonts w:ascii="Times New Roman" w:eastAsia="Times New Roman" w:hAnsi="Times New Roman" w:cs="Times New Roman"/>
      <w:b/>
      <w:bCs/>
      <w:sz w:val="28"/>
      <w:szCs w:val="24"/>
      <w:lang w:eastAsia="zh-CN"/>
    </w:rPr>
  </w:style>
  <w:style w:type="paragraph" w:customStyle="1" w:styleId="ListParagraph">
    <w:name w:val="List Paragraph"/>
    <w:basedOn w:val="a"/>
    <w:rsid w:val="004D3341"/>
    <w:pPr>
      <w:widowControl/>
      <w:suppressAutoHyphens/>
      <w:ind w:left="720"/>
      <w:contextualSpacing/>
    </w:pPr>
    <w:rPr>
      <w:rFonts w:ascii="Times New Roman" w:eastAsia="Times New Roman" w:hAnsi="Times New Roman"/>
      <w:sz w:val="24"/>
      <w:szCs w:val="24"/>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57EA"/>
    <w:pPr>
      <w:widowControl w:val="0"/>
      <w:spacing w:after="0" w:line="240" w:lineRule="auto"/>
    </w:pPr>
    <w:rPr>
      <w:rFonts w:ascii="Arial Black" w:hAnsi="Arial Black" w:cs="Times New Roman"/>
      <w:sz w:val="20"/>
      <w:szCs w:val="20"/>
    </w:rPr>
  </w:style>
  <w:style w:type="paragraph" w:styleId="1">
    <w:name w:val="heading 1"/>
    <w:basedOn w:val="a"/>
    <w:next w:val="a"/>
    <w:link w:val="10"/>
    <w:qFormat/>
    <w:rsid w:val="003E3729"/>
    <w:pPr>
      <w:keepNext/>
      <w:widowControl/>
      <w:outlineLvl w:val="0"/>
    </w:pPr>
    <w:rPr>
      <w:rFonts w:ascii="Times New Roman" w:eastAsia="Times New Roman" w:hAnsi="Times New Roman"/>
      <w:sz w:val="24"/>
      <w:lang w:eastAsia="ru-RU"/>
    </w:rPr>
  </w:style>
  <w:style w:type="paragraph" w:styleId="9">
    <w:name w:val="heading 9"/>
    <w:basedOn w:val="a"/>
    <w:next w:val="a"/>
    <w:link w:val="90"/>
    <w:qFormat/>
    <w:rsid w:val="003E3729"/>
    <w:pPr>
      <w:keepNext/>
      <w:widowControl/>
      <w:tabs>
        <w:tab w:val="left" w:pos="0"/>
      </w:tabs>
      <w:jc w:val="both"/>
      <w:outlineLvl w:val="8"/>
    </w:pPr>
    <w:rPr>
      <w:rFonts w:ascii="Times New Roman" w:eastAsia="Times New Roman" w:hAnsi="Times New Roman"/>
      <w:sz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qFormat/>
    <w:rsid w:val="002E57E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link w:val="ConsPlusTitle1"/>
    <w:rsid w:val="002E57E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2E57EA"/>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ConsPlusNormal1">
    <w:name w:val="ConsPlusNormal1"/>
    <w:link w:val="ConsPlusNormal"/>
    <w:locked/>
    <w:rsid w:val="002E57EA"/>
    <w:rPr>
      <w:rFonts w:ascii="Calibri" w:eastAsia="Times New Roman" w:hAnsi="Calibri" w:cs="Calibri"/>
      <w:szCs w:val="20"/>
      <w:lang w:eastAsia="ru-RU"/>
    </w:rPr>
  </w:style>
  <w:style w:type="character" w:styleId="a3">
    <w:name w:val="annotation reference"/>
    <w:uiPriority w:val="99"/>
    <w:semiHidden/>
    <w:unhideWhenUsed/>
    <w:rsid w:val="002E57EA"/>
    <w:rPr>
      <w:rFonts w:cs="Times New Roman"/>
      <w:sz w:val="16"/>
      <w:szCs w:val="16"/>
    </w:rPr>
  </w:style>
  <w:style w:type="paragraph" w:styleId="a4">
    <w:name w:val="annotation text"/>
    <w:basedOn w:val="a"/>
    <w:link w:val="a5"/>
    <w:uiPriority w:val="99"/>
    <w:semiHidden/>
    <w:unhideWhenUsed/>
    <w:rsid w:val="002E57EA"/>
  </w:style>
  <w:style w:type="character" w:customStyle="1" w:styleId="a5">
    <w:name w:val="Текст примечания Знак"/>
    <w:basedOn w:val="a0"/>
    <w:link w:val="a4"/>
    <w:uiPriority w:val="99"/>
    <w:semiHidden/>
    <w:rsid w:val="002E57EA"/>
    <w:rPr>
      <w:rFonts w:ascii="Arial Black" w:hAnsi="Arial Black" w:cs="Times New Roman"/>
      <w:sz w:val="20"/>
      <w:szCs w:val="20"/>
    </w:rPr>
  </w:style>
  <w:style w:type="paragraph" w:styleId="a6">
    <w:name w:val="Balloon Text"/>
    <w:basedOn w:val="a"/>
    <w:link w:val="a7"/>
    <w:uiPriority w:val="99"/>
    <w:semiHidden/>
    <w:unhideWhenUsed/>
    <w:rsid w:val="002E57EA"/>
    <w:rPr>
      <w:rFonts w:ascii="Segoe UI" w:hAnsi="Segoe UI" w:cs="Segoe UI"/>
      <w:sz w:val="18"/>
      <w:szCs w:val="18"/>
    </w:rPr>
  </w:style>
  <w:style w:type="character" w:customStyle="1" w:styleId="a7">
    <w:name w:val="Текст выноски Знак"/>
    <w:basedOn w:val="a0"/>
    <w:link w:val="a6"/>
    <w:uiPriority w:val="99"/>
    <w:semiHidden/>
    <w:rsid w:val="002E57EA"/>
    <w:rPr>
      <w:rFonts w:ascii="Segoe UI" w:hAnsi="Segoe UI" w:cs="Segoe UI"/>
      <w:sz w:val="18"/>
      <w:szCs w:val="18"/>
    </w:rPr>
  </w:style>
  <w:style w:type="character" w:customStyle="1" w:styleId="ConsPlusNormal0">
    <w:name w:val="ConsPlusNormal Знак"/>
    <w:locked/>
    <w:rsid w:val="002E57EA"/>
    <w:rPr>
      <w:rFonts w:ascii="Arial" w:eastAsia="Times New Roman" w:hAnsi="Arial" w:cs="Arial"/>
      <w:sz w:val="20"/>
      <w:szCs w:val="20"/>
      <w:lang w:eastAsia="ru-RU"/>
    </w:rPr>
  </w:style>
  <w:style w:type="paragraph" w:styleId="a8">
    <w:name w:val="List Paragraph"/>
    <w:basedOn w:val="a"/>
    <w:link w:val="a9"/>
    <w:uiPriority w:val="99"/>
    <w:qFormat/>
    <w:rsid w:val="006870B4"/>
    <w:pPr>
      <w:widowControl/>
      <w:ind w:left="720"/>
      <w:contextualSpacing/>
      <w:jc w:val="center"/>
    </w:pPr>
    <w:rPr>
      <w:rFonts w:asciiTheme="minorHAnsi" w:hAnsiTheme="minorHAnsi" w:cstheme="minorBidi"/>
      <w:sz w:val="22"/>
      <w:szCs w:val="22"/>
    </w:rPr>
  </w:style>
  <w:style w:type="character" w:customStyle="1" w:styleId="a9">
    <w:name w:val="Абзац списка Знак"/>
    <w:link w:val="a8"/>
    <w:uiPriority w:val="99"/>
    <w:rsid w:val="006870B4"/>
  </w:style>
  <w:style w:type="character" w:customStyle="1" w:styleId="10">
    <w:name w:val="Заголовок 1 Знак"/>
    <w:basedOn w:val="a0"/>
    <w:link w:val="1"/>
    <w:uiPriority w:val="9"/>
    <w:rsid w:val="003E3729"/>
    <w:rPr>
      <w:rFonts w:ascii="Times New Roman" w:eastAsia="Times New Roman" w:hAnsi="Times New Roman" w:cs="Times New Roman"/>
      <w:sz w:val="24"/>
      <w:szCs w:val="20"/>
      <w:lang w:eastAsia="ru-RU"/>
    </w:rPr>
  </w:style>
  <w:style w:type="character" w:customStyle="1" w:styleId="90">
    <w:name w:val="Заголовок 9 Знак"/>
    <w:basedOn w:val="a0"/>
    <w:link w:val="9"/>
    <w:rsid w:val="003E3729"/>
    <w:rPr>
      <w:rFonts w:ascii="Times New Roman" w:eastAsia="Times New Roman" w:hAnsi="Times New Roman" w:cs="Times New Roman"/>
      <w:sz w:val="26"/>
      <w:szCs w:val="20"/>
      <w:lang w:eastAsia="ru-RU"/>
    </w:rPr>
  </w:style>
  <w:style w:type="character" w:customStyle="1" w:styleId="ConsPlusTitle1">
    <w:name w:val="ConsPlusTitle1"/>
    <w:link w:val="ConsPlusTitle"/>
    <w:locked/>
    <w:rsid w:val="00405393"/>
    <w:rPr>
      <w:rFonts w:ascii="Calibri" w:eastAsia="Times New Roman" w:hAnsi="Calibri" w:cs="Calibri"/>
      <w:b/>
      <w:szCs w:val="20"/>
      <w:lang w:eastAsia="ru-RU"/>
    </w:rPr>
  </w:style>
  <w:style w:type="character" w:customStyle="1" w:styleId="WW8Num3z2">
    <w:name w:val="WW8Num3z2"/>
    <w:rsid w:val="004D3341"/>
    <w:rPr>
      <w:rFonts w:ascii="Times New Roman" w:eastAsia="Times New Roman" w:hAnsi="Times New Roman" w:cs="Times New Roman"/>
    </w:rPr>
  </w:style>
  <w:style w:type="paragraph" w:styleId="aa">
    <w:name w:val="Body Text"/>
    <w:basedOn w:val="a"/>
    <w:link w:val="ab"/>
    <w:rsid w:val="004D3341"/>
    <w:pPr>
      <w:widowControl/>
      <w:suppressAutoHyphens/>
      <w:jc w:val="both"/>
    </w:pPr>
    <w:rPr>
      <w:rFonts w:ascii="Times New Roman" w:eastAsia="Times New Roman" w:hAnsi="Times New Roman"/>
      <w:b/>
      <w:bCs/>
      <w:sz w:val="28"/>
      <w:szCs w:val="24"/>
      <w:lang w:eastAsia="zh-CN"/>
    </w:rPr>
  </w:style>
  <w:style w:type="character" w:customStyle="1" w:styleId="ab">
    <w:name w:val="Основной текст Знак"/>
    <w:basedOn w:val="a0"/>
    <w:link w:val="aa"/>
    <w:rsid w:val="004D3341"/>
    <w:rPr>
      <w:rFonts w:ascii="Times New Roman" w:eastAsia="Times New Roman" w:hAnsi="Times New Roman" w:cs="Times New Roman"/>
      <w:b/>
      <w:bCs/>
      <w:sz w:val="28"/>
      <w:szCs w:val="24"/>
      <w:lang w:eastAsia="zh-CN"/>
    </w:rPr>
  </w:style>
  <w:style w:type="paragraph" w:customStyle="1" w:styleId="ListParagraph">
    <w:name w:val="List Paragraph"/>
    <w:basedOn w:val="a"/>
    <w:rsid w:val="004D3341"/>
    <w:pPr>
      <w:widowControl/>
      <w:suppressAutoHyphens/>
      <w:ind w:left="720"/>
      <w:contextualSpacing/>
    </w:pPr>
    <w:rPr>
      <w:rFonts w:ascii="Times New Roman" w:eastAsia="Times New Roman" w:hAnsi="Times New Roman"/>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59AA1811BCB7B430DDC157382064AC491C5642451BE0B589A2EE9D13BC415E486B2A705D550F8CE18DDC3B27E65k4N" TargetMode="External"/><Relationship Id="rId13" Type="http://schemas.openxmlformats.org/officeDocument/2006/relationships/hyperlink" Target="consultantplus://offline/ref=659AA1811BCB7B430DDC157382064AC491C5642451BE0B589A2EE9D13BC415E494B2FF09D557E0C71AC895E338008835CBB747D151E869996Ak4N" TargetMode="External"/><Relationship Id="rId18" Type="http://schemas.openxmlformats.org/officeDocument/2006/relationships/hyperlink" Target="consultantplus://offline/ref=659AA1811BCB7B430DDC157382064AC491C5642451BE0B589A2EE9D13BC415E494B2FF09D557E1CF19C895E338008835CBB747D151E869996Ak4N" TargetMode="External"/><Relationship Id="rId26" Type="http://schemas.openxmlformats.org/officeDocument/2006/relationships/hyperlink" Target="consultantplus://offline/ref=659AA1811BCB7B430DDC157382064AC491C5642451BE0B589A2EE9D13BC415E494B2FF09D557EFCE18C895E338008835CBB747D151E869996Ak4N" TargetMode="External"/><Relationship Id="rId39"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consultantplus://offline/ref=659AA1811BCB7B430DDC157382064AC491C5642451BE0B589A2EE9D13BC415E494B2FF09D557E0C71AC895E338008835CBB747D151E869996Ak4N" TargetMode="External"/><Relationship Id="rId34" Type="http://schemas.openxmlformats.org/officeDocument/2006/relationships/hyperlink" Target="consultantplus://offline/ref=659AA1811BCB7B430DDC157382064AC491C5642451BE0B589A2EE9D13BC415E494B2FF09D557E0CA11C895E338008835CBB747D151E869996Ak4N" TargetMode="External"/><Relationship Id="rId7" Type="http://schemas.openxmlformats.org/officeDocument/2006/relationships/hyperlink" Target="consultantplus://offline/ref=659AA1811BCB7B430DDC157382064AC491C56B2F56BB0B589A2EE9D13BC415E486B2A705D550F8CE18DDC3B27E65k4N" TargetMode="External"/><Relationship Id="rId12" Type="http://schemas.openxmlformats.org/officeDocument/2006/relationships/hyperlink" Target="consultantplus://offline/ref=659AA1811BCB7B430DDC157382064AC491C5642451BE0B589A2EE9D13BC415E486B2A705D550F8CE18DDC3B27E65k4N" TargetMode="External"/><Relationship Id="rId17" Type="http://schemas.openxmlformats.org/officeDocument/2006/relationships/hyperlink" Target="consultantplus://offline/ref=659AA1811BCB7B430DDC157382064AC491C5642451BE0B589A2EE9D13BC415E494B2FF09D557E0C71AC895E338008835CBB747D151E869996Ak4N" TargetMode="External"/><Relationship Id="rId25" Type="http://schemas.openxmlformats.org/officeDocument/2006/relationships/hyperlink" Target="consultantplus://offline/ref=659AA1811BCB7B430DDC157382064AC491C5642451BE0B589A2EE9D13BC415E494B2FF09D557EFCF18C895E338008835CBB747D151E869996Ak4N" TargetMode="External"/><Relationship Id="rId33" Type="http://schemas.openxmlformats.org/officeDocument/2006/relationships/hyperlink" Target="consultantplus://offline/ref=659AA1811BCB7B430DDC157382064AC491C4632C51B90B589A2EE9D13BC415E494B2FF09D557E6CE1CC895E338008835CBB747D151E869996Ak4N"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659AA1811BCB7B430DDC157382064AC491C5642451BE0B589A2EE9D13BC415E494B2FF09D557EECE1BC895E338008835CBB747D151E869996Ak4N" TargetMode="External"/><Relationship Id="rId20" Type="http://schemas.openxmlformats.org/officeDocument/2006/relationships/hyperlink" Target="consultantplus://offline/ref=659AA1811BCB7B430DDC157382064AC491C5642451BE0B589A2EE9D13BC415E494B2FF09D557EECA19C895E338008835CBB747D151E869996Ak4N" TargetMode="External"/><Relationship Id="rId29" Type="http://schemas.openxmlformats.org/officeDocument/2006/relationships/hyperlink" Target="consultantplus://offline/ref=659AA1811BCB7B430DDC157382064AC491C5642451BE0B589A2EE9D13BC415E494B2FF09D557EFCD1BC895E338008835CBB747D151E869996Ak4N" TargetMode="External"/><Relationship Id="rId1" Type="http://schemas.openxmlformats.org/officeDocument/2006/relationships/numbering" Target="numbering.xml"/><Relationship Id="rId6" Type="http://schemas.openxmlformats.org/officeDocument/2006/relationships/hyperlink" Target="consultantplus://offline/ref=659AA1811BCB7B430DDC157382064AC491CA642956B80B589A2EE9D13BC415E486B2A705D550F8CE18DDC3B27E65k4N" TargetMode="External"/><Relationship Id="rId11" Type="http://schemas.openxmlformats.org/officeDocument/2006/relationships/hyperlink" Target="consultantplus://offline/ref=659AA1811BCB7B430DDC157382064AC491C5642451BE0B589A2EE9D13BC415E494B2FF09D557E3CE1AC895E338008835CBB747D151E869996Ak4N" TargetMode="External"/><Relationship Id="rId24" Type="http://schemas.openxmlformats.org/officeDocument/2006/relationships/hyperlink" Target="consultantplus://offline/ref=659AA1811BCB7B430DDC157382064AC491C5642451BE0B589A2EE9D13BC415E494B2FF09D557EEC91CC895E338008835CBB747D151E869996Ak4N" TargetMode="External"/><Relationship Id="rId32" Type="http://schemas.openxmlformats.org/officeDocument/2006/relationships/hyperlink" Target="consultantplus://offline/ref=659AA1811BCB7B430DDC157382064AC491C5642451BE0B589A2EE9D13BC415E494B2FF09D557E0CB19C895E338008835CBB747D151E869996Ak4N" TargetMode="External"/><Relationship Id="rId37" Type="http://schemas.openxmlformats.org/officeDocument/2006/relationships/hyperlink" Target="consultantplus://offline/ref=659AA1811BCB7B430DDC157382064AC491C5642451BE0B589A2EE9D13BC415E494B2FF09D557E0C71AC895E338008835CBB747D151E869996Ak4N" TargetMode="External"/><Relationship Id="rId5" Type="http://schemas.openxmlformats.org/officeDocument/2006/relationships/webSettings" Target="webSettings.xml"/><Relationship Id="rId15" Type="http://schemas.openxmlformats.org/officeDocument/2006/relationships/hyperlink" Target="consultantplus://offline/ref=659AA1811BCB7B430DDC157382064AC491C5642451BE0B589A2EE9D13BC415E494B2FF09D557E1CD10C895E338008835CBB747D151E869996Ak4N" TargetMode="External"/><Relationship Id="rId23" Type="http://schemas.openxmlformats.org/officeDocument/2006/relationships/hyperlink" Target="consultantplus://offline/ref=659AA1811BCB7B430DDC157382064AC491C5642451BE0B589A2EE9D13BC415E494B2FF09D557E1CD10C895E338008835CBB747D151E869996Ak4N" TargetMode="External"/><Relationship Id="rId28" Type="http://schemas.openxmlformats.org/officeDocument/2006/relationships/hyperlink" Target="consultantplus://offline/ref=659AA1811BCB7B430DDC157382064AC491C5642451BE0B589A2EE9D13BC415E494B2FF09D557EFCE1FC895E338008835CBB747D151E869996Ak4N" TargetMode="External"/><Relationship Id="rId36" Type="http://schemas.openxmlformats.org/officeDocument/2006/relationships/hyperlink" Target="consultantplus://offline/ref=659AA1811BCB7B430DDC157382064AC491C5642451BE0B589A2EE9D13BC415E486B2A705D550F8CE18DDC3B27E65k4N" TargetMode="External"/><Relationship Id="rId10" Type="http://schemas.openxmlformats.org/officeDocument/2006/relationships/hyperlink" Target="consultantplus://offline/ref=659AA1811BCB7B430DDC157382064AC491C5642451BE0B589A2EE9D13BC415E494B2FF09D557E2C71AC895E338008835CBB747D151E869996Ak4N" TargetMode="External"/><Relationship Id="rId19" Type="http://schemas.openxmlformats.org/officeDocument/2006/relationships/hyperlink" Target="consultantplus://offline/ref=659AA1811BCB7B430DDC157382064AC491C5642451BE0B589A2EE9D13BC415E494B2FF09D557E1CD10C895E338008835CBB747D151E869996Ak4N" TargetMode="External"/><Relationship Id="rId31" Type="http://schemas.openxmlformats.org/officeDocument/2006/relationships/hyperlink" Target="consultantplus://offline/ref=659AA1811BCB7B430DDC157382064AC491C5642451BE0B589A2EE9D13BC415E494B2FF09D557EFCB1AC895E338008835CBB747D151E869996Ak4N" TargetMode="External"/><Relationship Id="rId4" Type="http://schemas.openxmlformats.org/officeDocument/2006/relationships/settings" Target="settings.xml"/><Relationship Id="rId9" Type="http://schemas.openxmlformats.org/officeDocument/2006/relationships/hyperlink" Target="consultantplus://offline/ref=659AA1811BCB7B430DDC157382064AC491C5642451BE0B589A2EE9D13BC415E494B2FF09D557E5CE1DC895E338008835CBB747D151E869996Ak4N" TargetMode="External"/><Relationship Id="rId14" Type="http://schemas.openxmlformats.org/officeDocument/2006/relationships/hyperlink" Target="consultantplus://offline/ref=659AA1811BCB7B430DDC157382064AC491C5642451BE0B589A2EE9D13BC415E494B2FF09D557E1CF19C895E338008835CBB747D151E869996Ak4N" TargetMode="External"/><Relationship Id="rId22" Type="http://schemas.openxmlformats.org/officeDocument/2006/relationships/hyperlink" Target="consultantplus://offline/ref=659AA1811BCB7B430DDC157382064AC491C5642451BE0B589A2EE9D13BC415E494B2FF09D557E1CF19C895E338008835CBB747D151E869996Ak4N" TargetMode="External"/><Relationship Id="rId27" Type="http://schemas.openxmlformats.org/officeDocument/2006/relationships/hyperlink" Target="consultantplus://offline/ref=659AA1811BCB7B430DDC157382064AC491C5642451BE0B589A2EE9D13BC415E494B2FF09D557EFCE1BC895E338008835CBB747D151E869996Ak4N" TargetMode="External"/><Relationship Id="rId30" Type="http://schemas.openxmlformats.org/officeDocument/2006/relationships/hyperlink" Target="consultantplus://offline/ref=659AA1811BCB7B430DDC157382064AC491C5642451BE0B589A2EE9D13BC415E494B2FF09D557EFCC19C895E338008835CBB747D151E869996Ak4N" TargetMode="External"/><Relationship Id="rId35" Type="http://schemas.openxmlformats.org/officeDocument/2006/relationships/hyperlink" Target="consultantplus://offline/ref=659AA1811BCB7B430DDC157382064AC491C5642451BE0B589A2EE9D13BC415E494B2FF09D557E1CD10C895E338008835CBB747D151E869996Ak4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16</Pages>
  <Words>8486</Words>
  <Characters>48374</Characters>
  <Application>Microsoft Office Word</Application>
  <DocSecurity>0</DocSecurity>
  <Lines>403</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56747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Яна Чердакова</dc:creator>
  <cp:lastModifiedBy>Ирина Заздравнова</cp:lastModifiedBy>
  <cp:revision>4</cp:revision>
  <cp:lastPrinted>2021-10-19T06:52:00Z</cp:lastPrinted>
  <dcterms:created xsi:type="dcterms:W3CDTF">2025-03-26T13:46:00Z</dcterms:created>
  <dcterms:modified xsi:type="dcterms:W3CDTF">2025-03-26T14:06:00Z</dcterms:modified>
</cp:coreProperties>
</file>