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EBE" w:rsidRDefault="00F93EBE" w:rsidP="00F93EBE">
      <w:pPr>
        <w:pStyle w:val="ConsPlusNormal"/>
        <w:jc w:val="right"/>
        <w:outlineLvl w:val="1"/>
      </w:pPr>
      <w:r>
        <w:t>Приложение 5</w:t>
      </w:r>
    </w:p>
    <w:p w:rsidR="00F93EBE" w:rsidRDefault="00F93EBE" w:rsidP="00F93EBE">
      <w:pPr>
        <w:pStyle w:val="ConsPlusNormal"/>
        <w:jc w:val="right"/>
      </w:pPr>
      <w:r>
        <w:t>к административному регламенту</w:t>
      </w:r>
    </w:p>
    <w:p w:rsidR="00F93EBE" w:rsidRDefault="00F93EBE" w:rsidP="00F93EBE">
      <w:pPr>
        <w:pStyle w:val="ConsPlusNormal"/>
        <w:jc w:val="right"/>
      </w:pPr>
      <w:r>
        <w:t>предоставления муниципальной услуги</w:t>
      </w:r>
    </w:p>
    <w:p w:rsidR="00F93EBE" w:rsidRDefault="00F93EBE" w:rsidP="00F93EBE">
      <w:pPr>
        <w:pStyle w:val="ConsPlusNormal"/>
        <w:jc w:val="right"/>
      </w:pPr>
      <w:r>
        <w:t>"Предоставление разрешения на условно разрешенный</w:t>
      </w:r>
    </w:p>
    <w:p w:rsidR="00F93EBE" w:rsidRDefault="00F93EBE" w:rsidP="00F93EBE">
      <w:pPr>
        <w:pStyle w:val="ConsPlusNormal"/>
        <w:jc w:val="right"/>
      </w:pPr>
      <w:r>
        <w:t>вид использования земельного участка</w:t>
      </w:r>
    </w:p>
    <w:p w:rsidR="00F93EBE" w:rsidRDefault="00F93EBE" w:rsidP="00F93EBE">
      <w:pPr>
        <w:pStyle w:val="ConsPlusNormal"/>
        <w:jc w:val="right"/>
      </w:pPr>
      <w:r>
        <w:t>или объекта капитального строительства"</w:t>
      </w:r>
    </w:p>
    <w:p w:rsidR="00F93EBE" w:rsidRDefault="00F93EBE" w:rsidP="00F93EBE">
      <w:pPr>
        <w:pStyle w:val="ConsPlusNormal"/>
        <w:spacing w:after="1"/>
      </w:pPr>
    </w:p>
    <w:p w:rsidR="00F93EBE" w:rsidRDefault="00F93EBE" w:rsidP="00F93EBE">
      <w:pPr>
        <w:pStyle w:val="ConsPlusNormal"/>
        <w:jc w:val="both"/>
      </w:pPr>
      <w:bookmarkStart w:id="0" w:name="_GoBack"/>
      <w:bookmarkEnd w:id="0"/>
    </w:p>
    <w:p w:rsidR="00F93EBE" w:rsidRDefault="00F93EBE" w:rsidP="00F93EBE">
      <w:pPr>
        <w:pStyle w:val="ConsPlusNormal"/>
        <w:jc w:val="right"/>
      </w:pPr>
      <w:r>
        <w:t>ФОРМА</w:t>
      </w:r>
    </w:p>
    <w:p w:rsidR="00F93EBE" w:rsidRDefault="00F93EBE" w:rsidP="00F93EBE">
      <w:pPr>
        <w:pStyle w:val="ConsPlusNormal"/>
        <w:spacing w:after="1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82"/>
        <w:gridCol w:w="4819"/>
      </w:tblGrid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  <w:jc w:val="center"/>
            </w:pPr>
            <w:r>
              <w:t>Администрация муниципального образования город Новомосковск</w:t>
            </w:r>
          </w:p>
        </w:tc>
      </w:tr>
      <w:tr w:rsidR="00F93EBE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  <w:r>
              <w:t>Кому: ____________________________</w:t>
            </w:r>
          </w:p>
          <w:p w:rsidR="00F93EBE" w:rsidRDefault="00F93EBE" w:rsidP="00070B27">
            <w:pPr>
              <w:pStyle w:val="ConsPlusNormal"/>
            </w:pPr>
            <w:r>
              <w:t>Контактные данные: _________________</w:t>
            </w: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  <w:jc w:val="center"/>
            </w:pPr>
            <w:bookmarkStart w:id="1" w:name="P661"/>
            <w:bookmarkEnd w:id="1"/>
            <w:r>
              <w:t>РЕШЕНИЕ</w:t>
            </w:r>
          </w:p>
          <w:p w:rsidR="00F93EBE" w:rsidRDefault="00F93EBE" w:rsidP="00070B27">
            <w:pPr>
              <w:pStyle w:val="ConsPlusNormal"/>
              <w:jc w:val="center"/>
            </w:pPr>
            <w:r>
              <w:t>об отказе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</w:t>
            </w: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  <w:jc w:val="center"/>
            </w:pPr>
            <w:r>
              <w:t>N УРВИ _______________ от "____" ___________ 20___</w:t>
            </w: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</w:tr>
      <w:tr w:rsidR="00F93EBE" w:rsidTr="00070B27">
        <w:tc>
          <w:tcPr>
            <w:tcW w:w="89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  <w:ind w:firstLine="283"/>
              <w:jc w:val="both"/>
            </w:pPr>
            <w:r>
              <w:t>На основании поступившего запроса, зарегистрированного _________ 2023 N ___________, принято решение об отказе в предоставлении услуги "Предоставление разрешения на условно разрешенный вид использования земельного участка или объекта капитального строительства" по основаниям:</w:t>
            </w:r>
          </w:p>
          <w:p w:rsidR="00F93EBE" w:rsidRDefault="00F93EBE" w:rsidP="00070B27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F93EBE" w:rsidRDefault="00F93EBE" w:rsidP="00070B27">
            <w:pPr>
              <w:pStyle w:val="ConsPlusNormal"/>
              <w:ind w:firstLine="283"/>
              <w:jc w:val="both"/>
            </w:pPr>
            <w:r>
              <w:t>Разъяснение причин отказа:</w:t>
            </w:r>
          </w:p>
          <w:p w:rsidR="00F93EBE" w:rsidRDefault="00F93EBE" w:rsidP="00070B27">
            <w:pPr>
              <w:pStyle w:val="ConsPlusNormal"/>
              <w:jc w:val="both"/>
            </w:pPr>
            <w:r>
              <w:t>________________________________________________________________</w:t>
            </w:r>
          </w:p>
          <w:p w:rsidR="00F93EBE" w:rsidRDefault="00F93EBE" w:rsidP="00070B27">
            <w:pPr>
              <w:pStyle w:val="ConsPlusNormal"/>
              <w:ind w:firstLine="283"/>
              <w:jc w:val="both"/>
            </w:pPr>
            <w:r>
              <w:t>Вы вправе повторно обратиться в уполномоченный орган с заявлением о предоставлении услуги после устранения указанных нарушений.</w:t>
            </w:r>
          </w:p>
          <w:p w:rsidR="00F93EBE" w:rsidRDefault="00F93EBE" w:rsidP="00070B27">
            <w:pPr>
              <w:pStyle w:val="ConsPlusNormal"/>
              <w:ind w:firstLine="283"/>
              <w:jc w:val="both"/>
            </w:pPr>
            <w:r>
              <w:t>Данный отказ может быть обжалован в досудебном порядке путем направления жалобы в уполномоченный орган, а также в судебном порядке.</w:t>
            </w:r>
          </w:p>
        </w:tc>
      </w:tr>
      <w:tr w:rsidR="00F93EBE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  <w:r>
              <w:t>____________</w:t>
            </w:r>
          </w:p>
          <w:p w:rsidR="00F93EBE" w:rsidRDefault="00F93EBE" w:rsidP="00070B27">
            <w:pPr>
              <w:pStyle w:val="ConsPlusNormal"/>
              <w:ind w:firstLine="283"/>
              <w:jc w:val="both"/>
            </w:pPr>
            <w:r>
              <w:t>(дата)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</w:tr>
      <w:tr w:rsidR="00F93EBE" w:rsidTr="00070B27"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93EBE" w:rsidRDefault="00F93EBE" w:rsidP="00070B27">
            <w:pPr>
              <w:pStyle w:val="ConsPlusNormal"/>
              <w:jc w:val="both"/>
            </w:pPr>
            <w:r>
              <w:t>Глава администрации муниципального образования (электронная подпись)</w:t>
            </w:r>
          </w:p>
        </w:tc>
      </w:tr>
    </w:tbl>
    <w:p w:rsidR="00F93EBE" w:rsidRDefault="00F93EBE" w:rsidP="00F93EBE">
      <w:pPr>
        <w:pStyle w:val="ConsPlusNormal"/>
        <w:jc w:val="both"/>
      </w:pPr>
    </w:p>
    <w:p w:rsidR="004A6D24" w:rsidRDefault="004A6D24"/>
    <w:sectPr w:rsidR="004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BE"/>
    <w:rsid w:val="004A6D24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71E45-128C-4ACD-A9A0-F111B00EA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E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EB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2025-02-19T16:28:00Z</dcterms:created>
  <dcterms:modified xsi:type="dcterms:W3CDTF">2025-02-19T16:28:00Z</dcterms:modified>
</cp:coreProperties>
</file>