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17" w:rsidRPr="00FA5362" w:rsidRDefault="005A1117" w:rsidP="005A1117">
      <w:pPr>
        <w:pStyle w:val="ac"/>
        <w:ind w:firstLine="7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A5362">
        <w:rPr>
          <w:rFonts w:ascii="Times New Roman" w:hAnsi="Times New Roman" w:cs="Times New Roman"/>
          <w:b/>
          <w:color w:val="auto"/>
          <w:sz w:val="26"/>
          <w:szCs w:val="26"/>
        </w:rPr>
        <w:t>Договор</w:t>
      </w:r>
    </w:p>
    <w:p w:rsidR="005A1117" w:rsidRPr="00FA5362" w:rsidRDefault="005A1117" w:rsidP="005A1117">
      <w:pPr>
        <w:pStyle w:val="ac"/>
        <w:ind w:firstLine="7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A5362">
        <w:rPr>
          <w:rFonts w:ascii="Times New Roman" w:hAnsi="Times New Roman" w:cs="Times New Roman"/>
          <w:b/>
          <w:color w:val="auto"/>
          <w:sz w:val="26"/>
          <w:szCs w:val="26"/>
        </w:rPr>
        <w:t>купли-продажи недвижимого имущества</w:t>
      </w:r>
    </w:p>
    <w:p w:rsidR="005A1117" w:rsidRPr="00FA5362" w:rsidRDefault="005A1117" w:rsidP="005A1117">
      <w:pPr>
        <w:pStyle w:val="ac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</w:p>
    <w:p w:rsidR="005A1117" w:rsidRPr="00FA5362" w:rsidRDefault="005A1117" w:rsidP="005A1117">
      <w:pPr>
        <w:pStyle w:val="1"/>
        <w:keepNext w:val="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г. Новомосковск</w:t>
      </w:r>
    </w:p>
    <w:p w:rsidR="005A1117" w:rsidRPr="00FA5362" w:rsidRDefault="005A1117" w:rsidP="005A1117">
      <w:pPr>
        <w:ind w:firstLine="720"/>
        <w:jc w:val="both"/>
        <w:rPr>
          <w:sz w:val="26"/>
          <w:szCs w:val="26"/>
        </w:rPr>
      </w:pPr>
    </w:p>
    <w:p w:rsidR="005A1117" w:rsidRPr="00FA5362" w:rsidRDefault="005A1117" w:rsidP="005A1117">
      <w:pPr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Администрация муниципального образования город Новомосковск, выступающая от имени и в интересах муниципального образования город Новомосковск, именуемая в дальнейшем «Продавец», в лице _____________, действующего на основании ___________, с одной стороны, и __________ именуемый (-ая) в дальнейшем «Покупатель», в лице _______, действующего (-ей) на основании _____</w:t>
      </w:r>
      <w:r w:rsidRPr="00FA5362">
        <w:rPr>
          <w:rStyle w:val="a4"/>
          <w:sz w:val="26"/>
          <w:szCs w:val="26"/>
        </w:rPr>
        <w:footnoteReference w:id="1"/>
      </w:r>
      <w:r w:rsidRPr="00FA5362">
        <w:rPr>
          <w:sz w:val="26"/>
          <w:szCs w:val="26"/>
        </w:rPr>
        <w:t>, с другой стороны, совместно именуемые «Стороны», заключили настоящий договор купли-продажи недвижимого имущества (далее - договор) о нижеследующем:</w:t>
      </w:r>
    </w:p>
    <w:p w:rsidR="005A1117" w:rsidRPr="00FA5362" w:rsidRDefault="005A1117" w:rsidP="005A1117">
      <w:pPr>
        <w:ind w:firstLine="720"/>
        <w:jc w:val="both"/>
        <w:rPr>
          <w:sz w:val="26"/>
          <w:szCs w:val="26"/>
        </w:rPr>
      </w:pPr>
    </w:p>
    <w:p w:rsidR="005A1117" w:rsidRPr="00FA5362" w:rsidRDefault="005A1117" w:rsidP="005A1117">
      <w:pPr>
        <w:pStyle w:val="1"/>
        <w:keepNext w:val="0"/>
        <w:ind w:firstLine="720"/>
        <w:rPr>
          <w:b/>
          <w:sz w:val="26"/>
          <w:szCs w:val="26"/>
        </w:rPr>
      </w:pPr>
      <w:r w:rsidRPr="00FA5362">
        <w:rPr>
          <w:b/>
          <w:sz w:val="26"/>
          <w:szCs w:val="26"/>
        </w:rPr>
        <w:t>1. Предмет договора</w:t>
      </w:r>
    </w:p>
    <w:p w:rsidR="005A1117" w:rsidRPr="00FA5362" w:rsidRDefault="005A1117" w:rsidP="005A1117">
      <w:pPr>
        <w:ind w:firstLine="720"/>
        <w:rPr>
          <w:b/>
          <w:sz w:val="26"/>
          <w:szCs w:val="26"/>
        </w:rPr>
      </w:pPr>
    </w:p>
    <w:p w:rsidR="005A1117" w:rsidRPr="00FA5362" w:rsidRDefault="005A1117" w:rsidP="005A1117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1.1. Продавец передает в собственность Покупателя, а Покупатель принимает недвижимое имущество: нежилое помещение с кадастровым номером 71:29:010107:945 площадью 51,7 кв.м, расположенное по адресу: Тульская область, городской округ город Новомосковск, г. Новомосковск, ул. Тургенева, д.33, помещ.1, именуемое в дальнейшем «Объект».</w:t>
      </w:r>
    </w:p>
    <w:p w:rsidR="005A1117" w:rsidRPr="00FA5362" w:rsidRDefault="005A1117" w:rsidP="005A1117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1.2. На момент заключения договора Объект Покупателем осмотрен и проверен, качество и его фактическое состояние Покупателя удовлетворяет.</w:t>
      </w:r>
    </w:p>
    <w:p w:rsidR="005A1117" w:rsidRPr="00FA5362" w:rsidRDefault="005A1117" w:rsidP="005A1117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1.3. Объект принадлежит муниципальному образованию город Новомосковск на праве собственности на основании Решения Новомосковского городского суда Тульской области от 09.11.2017 № 2-1891, дата вступления в законную силу 16.12.2017, номер государственной регистрации права 71:29:010107:945-71/015/2018-1 от 22.01.2018.</w:t>
      </w:r>
    </w:p>
    <w:p w:rsidR="005A1117" w:rsidRPr="00FA5362" w:rsidRDefault="005A1117" w:rsidP="005A1117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1.4. Продавец гарантирует, что до совершения настоящего договора указанный в п. 1.1 настоящего договора Объект никому другому не продан, не заложен, в споре под арестом и запретом не состоит.</w:t>
      </w:r>
    </w:p>
    <w:p w:rsidR="005A1117" w:rsidRPr="00FA5362" w:rsidRDefault="005A1117" w:rsidP="005A1117">
      <w:pPr>
        <w:pStyle w:val="20"/>
        <w:spacing w:after="0" w:line="240" w:lineRule="auto"/>
        <w:ind w:firstLine="720"/>
        <w:jc w:val="both"/>
        <w:rPr>
          <w:sz w:val="26"/>
          <w:szCs w:val="26"/>
        </w:rPr>
      </w:pPr>
      <w:bookmarkStart w:id="0" w:name="_Hlk160477120"/>
      <w:r w:rsidRPr="00FA5362">
        <w:rPr>
          <w:sz w:val="26"/>
          <w:szCs w:val="26"/>
        </w:rPr>
        <w:t>1.5. Продажа осуществляется на основании результатов проведения продажи имущества посредством публичного предложения и протокола ______.</w:t>
      </w:r>
      <w:bookmarkEnd w:id="0"/>
    </w:p>
    <w:p w:rsidR="005A1117" w:rsidRPr="00FA5362" w:rsidRDefault="005A1117" w:rsidP="005A1117">
      <w:pPr>
        <w:pStyle w:val="20"/>
        <w:spacing w:after="0" w:line="240" w:lineRule="auto"/>
        <w:ind w:firstLine="720"/>
        <w:jc w:val="both"/>
        <w:rPr>
          <w:sz w:val="26"/>
          <w:szCs w:val="26"/>
        </w:rPr>
      </w:pPr>
    </w:p>
    <w:p w:rsidR="005A1117" w:rsidRPr="00FA5362" w:rsidRDefault="005A1117" w:rsidP="005A1117">
      <w:pPr>
        <w:ind w:firstLine="720"/>
        <w:jc w:val="center"/>
        <w:rPr>
          <w:b/>
          <w:sz w:val="26"/>
          <w:szCs w:val="26"/>
        </w:rPr>
      </w:pPr>
      <w:r w:rsidRPr="00FA5362">
        <w:rPr>
          <w:b/>
          <w:sz w:val="26"/>
          <w:szCs w:val="26"/>
        </w:rPr>
        <w:t>2. Цена и порядок расчетов</w:t>
      </w:r>
    </w:p>
    <w:p w:rsidR="005A1117" w:rsidRPr="00FA5362" w:rsidRDefault="005A1117" w:rsidP="005A1117">
      <w:pPr>
        <w:ind w:firstLine="720"/>
        <w:rPr>
          <w:b/>
          <w:sz w:val="26"/>
          <w:szCs w:val="26"/>
        </w:rPr>
      </w:pPr>
    </w:p>
    <w:p w:rsidR="005A1117" w:rsidRPr="00FA5362" w:rsidRDefault="005A1117" w:rsidP="005A1117">
      <w:pPr>
        <w:pStyle w:val="a5"/>
        <w:spacing w:after="0"/>
        <w:ind w:firstLine="720"/>
        <w:jc w:val="both"/>
        <w:rPr>
          <w:b/>
          <w:sz w:val="26"/>
          <w:szCs w:val="26"/>
        </w:rPr>
      </w:pPr>
      <w:r w:rsidRPr="00FA5362">
        <w:rPr>
          <w:sz w:val="26"/>
          <w:szCs w:val="26"/>
        </w:rPr>
        <w:t>2.1. Цена Объекта составляет ________ рублей (_____________), в том числе налог на добавленную стоимость 20% (далее – НДС) _____________.</w:t>
      </w:r>
    </w:p>
    <w:p w:rsidR="005A1117" w:rsidRPr="00FA5362" w:rsidRDefault="005A1117" w:rsidP="005A1117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Указанная цена установлена на основании результатов проведения продажи имущества посредством публичного предложения и протокола ______, является окончательной и изменениям не подлежит.</w:t>
      </w:r>
    </w:p>
    <w:p w:rsidR="005A1117" w:rsidRPr="00FA5362" w:rsidRDefault="005A1117" w:rsidP="005A1117">
      <w:pPr>
        <w:ind w:firstLine="720"/>
        <w:jc w:val="both"/>
        <w:rPr>
          <w:i/>
          <w:sz w:val="26"/>
          <w:szCs w:val="26"/>
        </w:rPr>
      </w:pPr>
      <w:r w:rsidRPr="00FA5362">
        <w:rPr>
          <w:sz w:val="26"/>
          <w:szCs w:val="26"/>
        </w:rPr>
        <w:t xml:space="preserve">2.2. Сумма задатка в размере </w:t>
      </w:r>
      <w:bookmarkStart w:id="1" w:name="_Hlk160477139"/>
      <w:r w:rsidRPr="00FA5362">
        <w:rPr>
          <w:sz w:val="26"/>
          <w:szCs w:val="26"/>
        </w:rPr>
        <w:t>8</w:t>
      </w:r>
      <w:r>
        <w:rPr>
          <w:sz w:val="26"/>
          <w:szCs w:val="26"/>
        </w:rPr>
        <w:t>4 4</w:t>
      </w:r>
      <w:r w:rsidRPr="00FA5362">
        <w:rPr>
          <w:sz w:val="26"/>
          <w:szCs w:val="26"/>
        </w:rPr>
        <w:t xml:space="preserve">00,00 рублей (восемьдесят </w:t>
      </w:r>
      <w:r>
        <w:rPr>
          <w:sz w:val="26"/>
          <w:szCs w:val="26"/>
        </w:rPr>
        <w:t>четыре</w:t>
      </w:r>
      <w:r w:rsidRPr="00FA5362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FA5362">
        <w:rPr>
          <w:sz w:val="26"/>
          <w:szCs w:val="26"/>
        </w:rPr>
        <w:t xml:space="preserve"> </w:t>
      </w:r>
      <w:r>
        <w:rPr>
          <w:sz w:val="26"/>
          <w:szCs w:val="26"/>
        </w:rPr>
        <w:t>четыреста</w:t>
      </w:r>
      <w:r w:rsidRPr="00FA5362">
        <w:rPr>
          <w:sz w:val="26"/>
          <w:szCs w:val="26"/>
        </w:rPr>
        <w:t xml:space="preserve"> рублей 00 копеек</w:t>
      </w:r>
      <w:bookmarkEnd w:id="1"/>
      <w:r w:rsidRPr="00FA5362">
        <w:rPr>
          <w:sz w:val="26"/>
          <w:szCs w:val="26"/>
        </w:rPr>
        <w:t>), внесенная Покупателем до подписания настоящего договора, учитывается как внесенный Покупателем первоначальный платеж</w:t>
      </w:r>
      <w:r w:rsidRPr="00FA5362">
        <w:rPr>
          <w:i/>
          <w:sz w:val="26"/>
          <w:szCs w:val="26"/>
        </w:rPr>
        <w:t>.</w:t>
      </w:r>
    </w:p>
    <w:p w:rsidR="005A1117" w:rsidRPr="00FA5362" w:rsidRDefault="005A1117" w:rsidP="005A1117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2.3. Оставшуюся сумму, без учета НДС</w:t>
      </w:r>
      <w:r>
        <w:rPr>
          <w:sz w:val="26"/>
          <w:szCs w:val="26"/>
          <w:vertAlign w:val="superscript"/>
        </w:rPr>
        <w:t>2</w:t>
      </w:r>
      <w:r w:rsidRPr="00FA5362">
        <w:rPr>
          <w:sz w:val="26"/>
          <w:szCs w:val="26"/>
        </w:rPr>
        <w:t xml:space="preserve"> и перечисленного задатка, составляющую __________________ рублей (_____________),  Покупатель перечисляет в течение 20 календарных дней с момента подписания настоящего договора на счет </w:t>
      </w:r>
      <w:r w:rsidRPr="00FA5362">
        <w:rPr>
          <w:sz w:val="26"/>
          <w:szCs w:val="26"/>
        </w:rPr>
        <w:lastRenderedPageBreak/>
        <w:t>УФК по Тульской области (администрация муниципального образования город Новомосковск, л/с 04663006120) казначейский счет 03100643000000016600 в Отделении Тула Банка России//УФК по Тульской области г. Тула,  БИК 017003983, корреспондентский счет банка 40102810445370000059, ИНН 7116129736, КПП 711601001, ОКТМО 70724000, КБК 852 1 14 02043 04 0100 410 в поле «Назначение платежа» указывается «оплата за помещение по адресу:___ по договору купли-продажи имущества».</w:t>
      </w:r>
    </w:p>
    <w:p w:rsidR="005A1117" w:rsidRPr="00FA5362" w:rsidRDefault="005A1117" w:rsidP="005A1117">
      <w:pPr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2.4.</w:t>
      </w:r>
      <w:r w:rsidRPr="00FA5362">
        <w:rPr>
          <w:rStyle w:val="a4"/>
          <w:sz w:val="26"/>
          <w:szCs w:val="26"/>
        </w:rPr>
        <w:footnoteReference w:id="2"/>
      </w:r>
      <w:r w:rsidRPr="00FA5362">
        <w:rPr>
          <w:sz w:val="26"/>
          <w:szCs w:val="26"/>
        </w:rPr>
        <w:t xml:space="preserve"> Сумма налога на добавленную стоимость подлежит уплате Покупателем самостоятельно в соответствующий бюджет по месту регистрации в сроки, установленные  законодательством Российской Федерации.</w:t>
      </w:r>
    </w:p>
    <w:p w:rsidR="005A1117" w:rsidRPr="00FA5362" w:rsidRDefault="005A1117" w:rsidP="005A1117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2.5.</w:t>
      </w:r>
      <w:r>
        <w:rPr>
          <w:sz w:val="26"/>
          <w:szCs w:val="26"/>
          <w:vertAlign w:val="superscript"/>
        </w:rPr>
        <w:t>2</w:t>
      </w:r>
      <w:r w:rsidRPr="00FA5362">
        <w:rPr>
          <w:sz w:val="26"/>
          <w:szCs w:val="26"/>
        </w:rPr>
        <w:t xml:space="preserve"> (2.4.</w:t>
      </w:r>
      <w:r w:rsidRPr="00340AEA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>3</w:t>
      </w:r>
      <w:r w:rsidRPr="00FA5362">
        <w:rPr>
          <w:sz w:val="26"/>
          <w:szCs w:val="26"/>
        </w:rPr>
        <w:t>) Датой исполнения обязательств Покупателя по настоящему договору Стороны согласились считать день поступления платежей на счета, указанные в п. 2.3 настоящего договора.</w:t>
      </w:r>
    </w:p>
    <w:p w:rsidR="005A1117" w:rsidRPr="00FA5362" w:rsidRDefault="005A1117" w:rsidP="005A1117">
      <w:pPr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2.6.</w:t>
      </w:r>
      <w:r>
        <w:rPr>
          <w:sz w:val="26"/>
          <w:szCs w:val="26"/>
          <w:vertAlign w:val="superscript"/>
        </w:rPr>
        <w:t>2</w:t>
      </w:r>
      <w:r w:rsidRPr="00FA5362">
        <w:rPr>
          <w:sz w:val="26"/>
          <w:szCs w:val="26"/>
        </w:rPr>
        <w:t xml:space="preserve"> (2.5.</w:t>
      </w:r>
      <w:r>
        <w:rPr>
          <w:sz w:val="26"/>
          <w:szCs w:val="26"/>
          <w:vertAlign w:val="superscript"/>
        </w:rPr>
        <w:t>3</w:t>
      </w:r>
      <w:r w:rsidRPr="00FA5362">
        <w:rPr>
          <w:sz w:val="26"/>
          <w:szCs w:val="26"/>
        </w:rPr>
        <w:t>) Покупатель несет все расходы, связанные с оформлением настоящего договора в соответствии с законодательством Российской Федерации, которые не включаются в сумму, указанную в п. 2.1 настоящего договора и уплачиваются по мере необходимости и своевременно.</w:t>
      </w:r>
    </w:p>
    <w:p w:rsidR="005A1117" w:rsidRPr="00FA5362" w:rsidRDefault="005A1117" w:rsidP="005A1117">
      <w:pPr>
        <w:ind w:firstLine="720"/>
        <w:jc w:val="both"/>
        <w:rPr>
          <w:sz w:val="26"/>
          <w:szCs w:val="26"/>
        </w:rPr>
      </w:pPr>
    </w:p>
    <w:p w:rsidR="005A1117" w:rsidRPr="00FA5362" w:rsidRDefault="005A1117" w:rsidP="005A1117">
      <w:pPr>
        <w:ind w:firstLine="720"/>
        <w:jc w:val="center"/>
        <w:rPr>
          <w:b/>
          <w:sz w:val="26"/>
          <w:szCs w:val="26"/>
        </w:rPr>
      </w:pPr>
      <w:r w:rsidRPr="00FA5362">
        <w:rPr>
          <w:b/>
          <w:sz w:val="26"/>
          <w:szCs w:val="26"/>
        </w:rPr>
        <w:t>3. Срок действия договора</w:t>
      </w:r>
    </w:p>
    <w:p w:rsidR="005A1117" w:rsidRPr="00FA5362" w:rsidRDefault="005A1117" w:rsidP="005A1117">
      <w:pPr>
        <w:ind w:firstLine="720"/>
        <w:jc w:val="center"/>
        <w:rPr>
          <w:sz w:val="26"/>
          <w:szCs w:val="26"/>
        </w:rPr>
      </w:pPr>
    </w:p>
    <w:p w:rsidR="005A1117" w:rsidRPr="00FA5362" w:rsidRDefault="005A1117" w:rsidP="005A1117">
      <w:pPr>
        <w:pStyle w:val="a7"/>
        <w:spacing w:after="0"/>
        <w:ind w:left="0"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3.1. Настоящий договор вступает в силу с момента его подписания и действует до момента исполнения Сторонами всех обязательств.</w:t>
      </w:r>
    </w:p>
    <w:p w:rsidR="005A1117" w:rsidRPr="00FA5362" w:rsidRDefault="005A1117" w:rsidP="005A1117">
      <w:pPr>
        <w:ind w:firstLine="720"/>
        <w:jc w:val="both"/>
        <w:rPr>
          <w:b/>
          <w:sz w:val="26"/>
          <w:szCs w:val="26"/>
        </w:rPr>
      </w:pPr>
    </w:p>
    <w:p w:rsidR="005A1117" w:rsidRPr="00FA5362" w:rsidRDefault="005A1117" w:rsidP="005A1117">
      <w:pPr>
        <w:ind w:firstLine="720"/>
        <w:jc w:val="center"/>
        <w:rPr>
          <w:b/>
          <w:sz w:val="26"/>
          <w:szCs w:val="26"/>
        </w:rPr>
      </w:pPr>
      <w:r w:rsidRPr="00FA5362">
        <w:rPr>
          <w:b/>
          <w:sz w:val="26"/>
          <w:szCs w:val="26"/>
        </w:rPr>
        <w:t>4. Передача имущества</w:t>
      </w:r>
    </w:p>
    <w:p w:rsidR="005A1117" w:rsidRPr="00FA5362" w:rsidRDefault="005A1117" w:rsidP="005A1117">
      <w:pPr>
        <w:ind w:firstLine="720"/>
        <w:jc w:val="center"/>
        <w:rPr>
          <w:sz w:val="26"/>
          <w:szCs w:val="26"/>
        </w:rPr>
      </w:pPr>
    </w:p>
    <w:p w:rsidR="005A1117" w:rsidRPr="00FA5362" w:rsidRDefault="005A1117" w:rsidP="005A1117">
      <w:pPr>
        <w:ind w:right="20" w:firstLine="567"/>
        <w:jc w:val="both"/>
        <w:rPr>
          <w:sz w:val="26"/>
          <w:szCs w:val="26"/>
          <w:lang w:bidi="ru-RU"/>
        </w:rPr>
      </w:pPr>
      <w:r w:rsidRPr="00FA5362">
        <w:rPr>
          <w:sz w:val="26"/>
          <w:szCs w:val="26"/>
        </w:rPr>
        <w:t>4.1. Объект</w:t>
      </w:r>
      <w:r w:rsidRPr="00FA5362">
        <w:rPr>
          <w:sz w:val="26"/>
          <w:szCs w:val="26"/>
          <w:lang w:bidi="ru-RU"/>
        </w:rPr>
        <w:t xml:space="preserve"> передается по месту его нахождения по адресу: </w:t>
      </w:r>
      <w:r w:rsidRPr="00FA5362">
        <w:rPr>
          <w:sz w:val="26"/>
          <w:szCs w:val="26"/>
        </w:rPr>
        <w:t>Тульская область, городской округ город Новомосковск, г. Новомосковск, ул. Тургенева, д.33, помещ.1</w:t>
      </w:r>
      <w:r w:rsidRPr="00FA5362">
        <w:rPr>
          <w:sz w:val="26"/>
          <w:szCs w:val="26"/>
          <w:lang w:bidi="ru-RU"/>
        </w:rPr>
        <w:t>.</w:t>
      </w:r>
    </w:p>
    <w:p w:rsidR="005A1117" w:rsidRPr="00FA5362" w:rsidRDefault="005A1117" w:rsidP="005A1117">
      <w:pPr>
        <w:ind w:right="20" w:firstLine="567"/>
        <w:jc w:val="both"/>
        <w:rPr>
          <w:sz w:val="26"/>
          <w:szCs w:val="26"/>
          <w:lang w:bidi="ru-RU"/>
        </w:rPr>
      </w:pPr>
      <w:r w:rsidRPr="00FA5362">
        <w:rPr>
          <w:sz w:val="26"/>
          <w:szCs w:val="26"/>
          <w:lang w:bidi="ru-RU"/>
        </w:rPr>
        <w:t xml:space="preserve">4.2. Передача </w:t>
      </w:r>
      <w:r w:rsidRPr="00FA5362">
        <w:rPr>
          <w:sz w:val="26"/>
          <w:szCs w:val="26"/>
        </w:rPr>
        <w:t>Объект</w:t>
      </w:r>
      <w:r w:rsidRPr="00FA5362">
        <w:rPr>
          <w:sz w:val="26"/>
          <w:szCs w:val="26"/>
          <w:lang w:bidi="ru-RU"/>
        </w:rPr>
        <w:t>а и принятие его Покупателем осуществляются по акту приема-передачи между Продавцом и Покупателем, который с момента подписания является неотъемлемой частью настоящего договора.</w:t>
      </w:r>
    </w:p>
    <w:p w:rsidR="005A1117" w:rsidRPr="00FA5362" w:rsidRDefault="005A1117" w:rsidP="005A1117">
      <w:pPr>
        <w:ind w:right="20" w:firstLine="567"/>
        <w:jc w:val="both"/>
        <w:rPr>
          <w:sz w:val="26"/>
          <w:szCs w:val="26"/>
          <w:lang w:bidi="ru-RU"/>
        </w:rPr>
      </w:pPr>
      <w:r w:rsidRPr="00FA5362">
        <w:rPr>
          <w:sz w:val="26"/>
          <w:szCs w:val="26"/>
          <w:lang w:bidi="ru-RU"/>
        </w:rPr>
        <w:t xml:space="preserve">4.3. Передача </w:t>
      </w:r>
      <w:r w:rsidRPr="00FA5362">
        <w:rPr>
          <w:sz w:val="26"/>
          <w:szCs w:val="26"/>
        </w:rPr>
        <w:t>Объект</w:t>
      </w:r>
      <w:r w:rsidRPr="00FA5362">
        <w:rPr>
          <w:sz w:val="26"/>
          <w:szCs w:val="26"/>
          <w:lang w:bidi="ru-RU"/>
        </w:rPr>
        <w:t>а должна быть осуществлена в течение 10 (десяти) рабочих дней со дня его полной оплаты в соответствии с пунктом 2.3 настоящего договора.</w:t>
      </w:r>
    </w:p>
    <w:p w:rsidR="005A1117" w:rsidRPr="00FA5362" w:rsidRDefault="005A1117" w:rsidP="005A1117">
      <w:pPr>
        <w:ind w:right="20" w:firstLine="567"/>
        <w:jc w:val="both"/>
        <w:rPr>
          <w:sz w:val="26"/>
          <w:szCs w:val="26"/>
          <w:lang w:bidi="ru-RU"/>
        </w:rPr>
      </w:pPr>
      <w:r w:rsidRPr="00FA5362">
        <w:rPr>
          <w:sz w:val="26"/>
          <w:szCs w:val="26"/>
          <w:lang w:bidi="ru-RU"/>
        </w:rPr>
        <w:t xml:space="preserve">4.4. Переданный Продавцом Покупателю </w:t>
      </w:r>
      <w:r w:rsidRPr="00FA5362">
        <w:rPr>
          <w:sz w:val="26"/>
          <w:szCs w:val="26"/>
        </w:rPr>
        <w:t>Объект</w:t>
      </w:r>
      <w:r w:rsidRPr="00FA5362">
        <w:rPr>
          <w:sz w:val="26"/>
          <w:szCs w:val="26"/>
          <w:lang w:bidi="ru-RU"/>
        </w:rPr>
        <w:t xml:space="preserve"> возврату не подлежит. Покупатель с условиями продажи, состоянием </w:t>
      </w:r>
      <w:r w:rsidRPr="00FA5362">
        <w:rPr>
          <w:sz w:val="26"/>
          <w:szCs w:val="26"/>
        </w:rPr>
        <w:t>Объект</w:t>
      </w:r>
      <w:r w:rsidRPr="00FA5362">
        <w:rPr>
          <w:sz w:val="26"/>
          <w:szCs w:val="26"/>
          <w:lang w:bidi="ru-RU"/>
        </w:rPr>
        <w:t xml:space="preserve">а ознакомлен, претензий к Продавцу по состоянию </w:t>
      </w:r>
      <w:r w:rsidRPr="00FA5362">
        <w:rPr>
          <w:sz w:val="26"/>
          <w:szCs w:val="26"/>
        </w:rPr>
        <w:t>Объект</w:t>
      </w:r>
      <w:r w:rsidRPr="00FA5362">
        <w:rPr>
          <w:sz w:val="26"/>
          <w:szCs w:val="26"/>
          <w:lang w:bidi="ru-RU"/>
        </w:rPr>
        <w:t>а не имеет.</w:t>
      </w:r>
    </w:p>
    <w:p w:rsidR="005A1117" w:rsidRDefault="005A1117" w:rsidP="005A1117">
      <w:pPr>
        <w:ind w:firstLine="720"/>
        <w:jc w:val="center"/>
        <w:rPr>
          <w:b/>
          <w:sz w:val="26"/>
          <w:szCs w:val="26"/>
        </w:rPr>
      </w:pPr>
    </w:p>
    <w:p w:rsidR="005A1117" w:rsidRDefault="005A1117" w:rsidP="005A1117">
      <w:pPr>
        <w:ind w:firstLine="720"/>
        <w:jc w:val="center"/>
        <w:rPr>
          <w:b/>
          <w:sz w:val="26"/>
          <w:szCs w:val="26"/>
        </w:rPr>
      </w:pPr>
      <w:r w:rsidRPr="00FA5362">
        <w:rPr>
          <w:b/>
          <w:sz w:val="26"/>
          <w:szCs w:val="26"/>
        </w:rPr>
        <w:t>5. Возникновение права собственности</w:t>
      </w:r>
    </w:p>
    <w:p w:rsidR="005A1117" w:rsidRPr="00FA5362" w:rsidRDefault="005A1117" w:rsidP="005A1117">
      <w:pPr>
        <w:ind w:firstLine="720"/>
        <w:jc w:val="center"/>
        <w:rPr>
          <w:b/>
          <w:sz w:val="26"/>
          <w:szCs w:val="26"/>
        </w:rPr>
      </w:pPr>
    </w:p>
    <w:p w:rsidR="005A1117" w:rsidRPr="00FA5362" w:rsidRDefault="005A1117" w:rsidP="005A1117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5.1. Право собственности на Объект, являющийся предметом настоящего договора и указанный в п. 1.1 настоящего договора, возникает у Покупателя с момента регистрации его в органах, осуществляющих регистрацию прав на недвижимое имущество.</w:t>
      </w:r>
    </w:p>
    <w:p w:rsidR="005A1117" w:rsidRPr="00FA5362" w:rsidRDefault="005A1117" w:rsidP="005A1117">
      <w:pPr>
        <w:ind w:firstLine="709"/>
        <w:jc w:val="both"/>
        <w:rPr>
          <w:sz w:val="26"/>
          <w:szCs w:val="26"/>
          <w:lang w:bidi="ru-RU"/>
        </w:rPr>
      </w:pPr>
      <w:r w:rsidRPr="00FA5362">
        <w:rPr>
          <w:sz w:val="26"/>
          <w:szCs w:val="26"/>
          <w:lang w:bidi="ru-RU"/>
        </w:rPr>
        <w:t xml:space="preserve">5.2. Стороны обязуются после подписания акта приема-передачи </w:t>
      </w:r>
      <w:r w:rsidRPr="00FA5362">
        <w:rPr>
          <w:sz w:val="26"/>
          <w:szCs w:val="26"/>
        </w:rPr>
        <w:t>Объект</w:t>
      </w:r>
      <w:r w:rsidRPr="00FA5362">
        <w:rPr>
          <w:sz w:val="26"/>
          <w:szCs w:val="26"/>
          <w:lang w:bidi="ru-RU"/>
        </w:rPr>
        <w:t xml:space="preserve">а, но не позднее чем через тридцать календарных дней после дня полной оплаты </w:t>
      </w:r>
      <w:r w:rsidRPr="00FA5362">
        <w:rPr>
          <w:sz w:val="26"/>
          <w:szCs w:val="26"/>
        </w:rPr>
        <w:t>Объект</w:t>
      </w:r>
      <w:r w:rsidRPr="00FA5362">
        <w:rPr>
          <w:sz w:val="26"/>
          <w:szCs w:val="26"/>
          <w:lang w:bidi="ru-RU"/>
        </w:rPr>
        <w:t xml:space="preserve">а, совершить действия, необходимые для регистрации перехода права собственности на Объект к Покупателю. </w:t>
      </w:r>
    </w:p>
    <w:p w:rsidR="005A1117" w:rsidRPr="00FA5362" w:rsidRDefault="005A1117" w:rsidP="005A1117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  <w:lang w:bidi="ru-RU"/>
        </w:rPr>
        <w:lastRenderedPageBreak/>
        <w:t>5.3. Риск случайной гибели или порчи Объекта со дня подписания</w:t>
      </w:r>
      <w:r w:rsidRPr="00FA5362">
        <w:rPr>
          <w:sz w:val="26"/>
          <w:szCs w:val="26"/>
        </w:rPr>
        <w:t xml:space="preserve"> акта приема-передачи несет Покупатель. </w:t>
      </w:r>
    </w:p>
    <w:p w:rsidR="005A1117" w:rsidRPr="00FA5362" w:rsidRDefault="005A1117" w:rsidP="005A1117">
      <w:pPr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5.4. Покупатель принимает на себя обязанности по оплате налогов, а также расходы по содержанию и эксплуатации приобретенного в собственность Объекта.</w:t>
      </w:r>
    </w:p>
    <w:p w:rsidR="005A1117" w:rsidRPr="00FA5362" w:rsidRDefault="005A1117" w:rsidP="005A1117">
      <w:pPr>
        <w:ind w:firstLine="720"/>
        <w:jc w:val="both"/>
        <w:rPr>
          <w:sz w:val="26"/>
          <w:szCs w:val="26"/>
        </w:rPr>
      </w:pPr>
    </w:p>
    <w:p w:rsidR="005A1117" w:rsidRPr="00FA5362" w:rsidRDefault="005A1117" w:rsidP="005A1117">
      <w:pPr>
        <w:ind w:firstLine="720"/>
        <w:jc w:val="center"/>
        <w:rPr>
          <w:b/>
          <w:sz w:val="26"/>
          <w:szCs w:val="26"/>
        </w:rPr>
      </w:pPr>
      <w:r w:rsidRPr="00FA5362">
        <w:rPr>
          <w:b/>
          <w:sz w:val="26"/>
          <w:szCs w:val="26"/>
        </w:rPr>
        <w:t>6. Права и обязанности Сторон</w:t>
      </w:r>
    </w:p>
    <w:p w:rsidR="005A1117" w:rsidRPr="00FA5362" w:rsidRDefault="005A1117" w:rsidP="005A1117">
      <w:pPr>
        <w:ind w:firstLine="720"/>
        <w:jc w:val="both"/>
        <w:rPr>
          <w:b/>
          <w:sz w:val="26"/>
          <w:szCs w:val="26"/>
        </w:rPr>
      </w:pPr>
    </w:p>
    <w:p w:rsidR="005A1117" w:rsidRPr="00FA5362" w:rsidRDefault="005A1117" w:rsidP="005A1117">
      <w:pPr>
        <w:pStyle w:val="a7"/>
        <w:spacing w:after="0"/>
        <w:ind w:left="0" w:firstLine="720"/>
        <w:rPr>
          <w:sz w:val="26"/>
          <w:szCs w:val="26"/>
        </w:rPr>
      </w:pPr>
      <w:r w:rsidRPr="00FA5362">
        <w:rPr>
          <w:sz w:val="26"/>
          <w:szCs w:val="26"/>
        </w:rPr>
        <w:t>6.1. Продавец обязан:</w:t>
      </w:r>
    </w:p>
    <w:p w:rsidR="005A1117" w:rsidRPr="00FA5362" w:rsidRDefault="005A1117" w:rsidP="005A1117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 xml:space="preserve">6.1.1 передать Покупателю </w:t>
      </w:r>
      <w:r w:rsidRPr="00FA5362">
        <w:rPr>
          <w:sz w:val="26"/>
          <w:szCs w:val="26"/>
          <w:lang w:bidi="ru-RU"/>
        </w:rPr>
        <w:t xml:space="preserve">в течение 10 рабочих дней со дня полной оплаты </w:t>
      </w:r>
      <w:r w:rsidRPr="00FA5362">
        <w:rPr>
          <w:sz w:val="26"/>
          <w:szCs w:val="26"/>
        </w:rPr>
        <w:t>Объект</w:t>
      </w:r>
      <w:r w:rsidRPr="00FA5362">
        <w:rPr>
          <w:sz w:val="26"/>
          <w:szCs w:val="26"/>
          <w:lang w:bidi="ru-RU"/>
        </w:rPr>
        <w:t>а по акту приема-передачи в порядке, установленном разделом 4 настоящего договора</w:t>
      </w:r>
      <w:r w:rsidRPr="00FA5362">
        <w:rPr>
          <w:sz w:val="26"/>
          <w:szCs w:val="26"/>
        </w:rPr>
        <w:t xml:space="preserve"> в его собственность без каких-либо изъятий Объект, являющийся предметом настоящего договора и указанный в п. 1.1 настоящего договора;</w:t>
      </w:r>
    </w:p>
    <w:p w:rsidR="005A1117" w:rsidRPr="00FA5362" w:rsidRDefault="005A1117" w:rsidP="005A1117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6.1.2 предоставить Покупателю все необходимые документы для государственной регистрации права собственности.</w:t>
      </w:r>
    </w:p>
    <w:p w:rsidR="005A1117" w:rsidRPr="00FA5362" w:rsidRDefault="005A1117" w:rsidP="005A1117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6.2. Покупатель обязан:</w:t>
      </w:r>
    </w:p>
    <w:p w:rsidR="005A1117" w:rsidRPr="00FA5362" w:rsidRDefault="005A1117" w:rsidP="005A1117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6.2.1 оплатить и принять Объект на условиях, предусмотренных настоящим договором;</w:t>
      </w:r>
    </w:p>
    <w:p w:rsidR="005A1117" w:rsidRPr="00FA5362" w:rsidRDefault="005A1117" w:rsidP="005A1117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6.2.2 оплачивать налоги и нести расходы по содержанию, ремонту и эксплуатации Объект</w:t>
      </w:r>
      <w:r w:rsidRPr="00FA5362">
        <w:rPr>
          <w:sz w:val="26"/>
          <w:szCs w:val="26"/>
          <w:lang w:bidi="ru-RU"/>
        </w:rPr>
        <w:t>а</w:t>
      </w:r>
      <w:r w:rsidRPr="00FA5362">
        <w:rPr>
          <w:sz w:val="26"/>
          <w:szCs w:val="26"/>
        </w:rPr>
        <w:t xml:space="preserve"> в соответствии с законодательством Российской Федерации;</w:t>
      </w:r>
    </w:p>
    <w:p w:rsidR="005A1117" w:rsidRPr="00FA5362" w:rsidRDefault="005A1117" w:rsidP="005A1117">
      <w:pPr>
        <w:spacing w:after="120"/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6.2.3 нести все расходы, связанные с государственной регистрацией права собственности на Объект, включая непредвиденные расходы.</w:t>
      </w:r>
    </w:p>
    <w:p w:rsidR="005A1117" w:rsidRPr="00FA5362" w:rsidRDefault="005A1117" w:rsidP="005A1117">
      <w:pPr>
        <w:ind w:firstLine="720"/>
        <w:jc w:val="both"/>
        <w:rPr>
          <w:sz w:val="26"/>
          <w:szCs w:val="26"/>
        </w:rPr>
      </w:pPr>
    </w:p>
    <w:p w:rsidR="005A1117" w:rsidRPr="00FA5362" w:rsidRDefault="005A1117" w:rsidP="005A1117">
      <w:pPr>
        <w:pStyle w:val="ab"/>
        <w:ind w:left="0"/>
        <w:jc w:val="center"/>
        <w:rPr>
          <w:b/>
          <w:sz w:val="26"/>
          <w:szCs w:val="26"/>
        </w:rPr>
      </w:pPr>
      <w:r w:rsidRPr="00FA5362">
        <w:rPr>
          <w:b/>
          <w:sz w:val="26"/>
          <w:szCs w:val="26"/>
        </w:rPr>
        <w:t>7. Ответственность Сторон</w:t>
      </w:r>
    </w:p>
    <w:p w:rsidR="005A1117" w:rsidRPr="00FA5362" w:rsidRDefault="005A1117" w:rsidP="005A1117">
      <w:pPr>
        <w:pStyle w:val="ab"/>
        <w:ind w:left="456"/>
        <w:rPr>
          <w:b/>
          <w:sz w:val="26"/>
          <w:szCs w:val="26"/>
        </w:rPr>
      </w:pPr>
    </w:p>
    <w:p w:rsidR="005A1117" w:rsidRPr="00FA5362" w:rsidRDefault="005A1117" w:rsidP="005A1117">
      <w:pPr>
        <w:numPr>
          <w:ilvl w:val="1"/>
          <w:numId w:val="1"/>
        </w:numPr>
        <w:ind w:left="0" w:firstLine="709"/>
        <w:jc w:val="both"/>
      </w:pPr>
      <w:r w:rsidRPr="00FA5362">
        <w:rPr>
          <w:sz w:val="26"/>
          <w:szCs w:val="26"/>
        </w:rPr>
        <w:t>За нарушение установленного пунктом 2.3 настоящего договора срока оплаты Объекта Покупатель уплачивает Продавцу пеню в размере 0,5% от невнесенной в срок суммы за каждый календарный день просрочки на счет УФК по Тульской области (администрация муниципального образования город Новомосковск, л/с 04663006120) казначейский счет 03100643000000016600 в Отделении Тула Банка России//УФК по Тульской области г. Тула,  БИК 017003983, корреспондентский счет банка 40102810445370000059, ИНН 7116129736, КПП 711601001, ОКТМО 70724000, КБК 852 1 1</w:t>
      </w:r>
      <w:r>
        <w:rPr>
          <w:sz w:val="26"/>
          <w:szCs w:val="26"/>
        </w:rPr>
        <w:t>6</w:t>
      </w:r>
      <w:r w:rsidRPr="00FA5362">
        <w:rPr>
          <w:sz w:val="26"/>
          <w:szCs w:val="26"/>
        </w:rPr>
        <w:t xml:space="preserve"> 0</w:t>
      </w:r>
      <w:r>
        <w:rPr>
          <w:sz w:val="26"/>
          <w:szCs w:val="26"/>
        </w:rPr>
        <w:t>7</w:t>
      </w:r>
      <w:r w:rsidRPr="00FA5362">
        <w:rPr>
          <w:sz w:val="26"/>
          <w:szCs w:val="26"/>
        </w:rPr>
        <w:t>0</w:t>
      </w:r>
      <w:r>
        <w:rPr>
          <w:sz w:val="26"/>
          <w:szCs w:val="26"/>
        </w:rPr>
        <w:t>90</w:t>
      </w:r>
      <w:r w:rsidRPr="00FA5362">
        <w:rPr>
          <w:sz w:val="26"/>
          <w:szCs w:val="26"/>
        </w:rPr>
        <w:t xml:space="preserve"> 04 0</w:t>
      </w:r>
      <w:r>
        <w:rPr>
          <w:sz w:val="26"/>
          <w:szCs w:val="26"/>
        </w:rPr>
        <w:t>0</w:t>
      </w:r>
      <w:r w:rsidRPr="00FA5362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Pr="00FA5362">
        <w:rPr>
          <w:sz w:val="26"/>
          <w:szCs w:val="26"/>
        </w:rPr>
        <w:t xml:space="preserve"> 1</w:t>
      </w:r>
      <w:r>
        <w:rPr>
          <w:sz w:val="26"/>
          <w:szCs w:val="26"/>
        </w:rPr>
        <w:t>4</w:t>
      </w:r>
      <w:r w:rsidRPr="00FA5362">
        <w:rPr>
          <w:sz w:val="26"/>
          <w:szCs w:val="26"/>
        </w:rPr>
        <w:t xml:space="preserve">0 в поле «Назначение платежа» указывается «пени за несвоевременную оплату за помещение по адресу:___ по договору купли-продажи имущества». </w:t>
      </w:r>
    </w:p>
    <w:p w:rsidR="005A1117" w:rsidRPr="00FA5362" w:rsidRDefault="005A1117" w:rsidP="005A1117">
      <w:pPr>
        <w:numPr>
          <w:ilvl w:val="1"/>
          <w:numId w:val="1"/>
        </w:numPr>
        <w:suppressAutoHyphens w:val="0"/>
        <w:ind w:left="0"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 xml:space="preserve">Продавец вправе требовать в судебном порядке исполнения Покупателем обязательства оплатить Объект. </w:t>
      </w:r>
    </w:p>
    <w:p w:rsidR="005A1117" w:rsidRPr="00FA5362" w:rsidRDefault="005A1117" w:rsidP="005A1117">
      <w:pPr>
        <w:numPr>
          <w:ilvl w:val="1"/>
          <w:numId w:val="1"/>
        </w:numPr>
        <w:suppressAutoHyphens w:val="0"/>
        <w:ind w:left="0"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В случае расторжения настоящего договора по решению суда либо одностороннего отказа Продавца от договора, в связи с ненадлежащим исполнением Покупателем обязательства оплатить Объект в порядке, предусмотренном в разделе 2 настоящего договора, ранее внесенный Покупателем задаток в размере 8</w:t>
      </w:r>
      <w:r>
        <w:rPr>
          <w:sz w:val="26"/>
          <w:szCs w:val="26"/>
        </w:rPr>
        <w:t>4</w:t>
      </w:r>
      <w:r w:rsidRPr="00FA5362">
        <w:rPr>
          <w:sz w:val="26"/>
          <w:szCs w:val="26"/>
        </w:rPr>
        <w:t> </w:t>
      </w:r>
      <w:r>
        <w:rPr>
          <w:sz w:val="26"/>
          <w:szCs w:val="26"/>
        </w:rPr>
        <w:t>4</w:t>
      </w:r>
      <w:r w:rsidRPr="00FA5362">
        <w:rPr>
          <w:sz w:val="26"/>
          <w:szCs w:val="26"/>
        </w:rPr>
        <w:t xml:space="preserve">00,00 рублей (восемьдесят </w:t>
      </w:r>
      <w:r>
        <w:rPr>
          <w:sz w:val="26"/>
          <w:szCs w:val="26"/>
        </w:rPr>
        <w:t>четыре</w:t>
      </w:r>
      <w:r w:rsidRPr="00FA5362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FA5362">
        <w:rPr>
          <w:sz w:val="26"/>
          <w:szCs w:val="26"/>
        </w:rPr>
        <w:t xml:space="preserve"> </w:t>
      </w:r>
      <w:r>
        <w:rPr>
          <w:sz w:val="26"/>
          <w:szCs w:val="26"/>
        </w:rPr>
        <w:t>четыреста</w:t>
      </w:r>
      <w:r w:rsidRPr="00FA5362">
        <w:rPr>
          <w:sz w:val="26"/>
          <w:szCs w:val="26"/>
        </w:rPr>
        <w:t xml:space="preserve"> рублей 00 копеек), остается у Продавца.</w:t>
      </w:r>
    </w:p>
    <w:p w:rsidR="005A1117" w:rsidRPr="00FA5362" w:rsidRDefault="005A1117" w:rsidP="005A1117">
      <w:pPr>
        <w:numPr>
          <w:ilvl w:val="1"/>
          <w:numId w:val="1"/>
        </w:numPr>
        <w:suppressAutoHyphens w:val="0"/>
        <w:ind w:left="0"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За неисполнение или ненадлежащее исполнение иных обязанностей по настоящему договору Стороны несут ответственность, установленную законодательством Российской Федерации.</w:t>
      </w:r>
    </w:p>
    <w:p w:rsidR="005A1117" w:rsidRDefault="005A1117" w:rsidP="005A1117">
      <w:pPr>
        <w:ind w:left="709"/>
        <w:jc w:val="both"/>
        <w:rPr>
          <w:sz w:val="26"/>
          <w:szCs w:val="26"/>
        </w:rPr>
      </w:pPr>
    </w:p>
    <w:p w:rsidR="005A1117" w:rsidRDefault="005A1117" w:rsidP="005A1117">
      <w:pPr>
        <w:ind w:left="709"/>
        <w:jc w:val="both"/>
        <w:rPr>
          <w:sz w:val="26"/>
          <w:szCs w:val="26"/>
        </w:rPr>
      </w:pPr>
    </w:p>
    <w:p w:rsidR="005A1117" w:rsidRPr="00FA5362" w:rsidRDefault="005A1117" w:rsidP="005A1117">
      <w:pPr>
        <w:ind w:left="709"/>
        <w:jc w:val="both"/>
        <w:rPr>
          <w:sz w:val="26"/>
          <w:szCs w:val="26"/>
        </w:rPr>
      </w:pPr>
      <w:bookmarkStart w:id="2" w:name="_GoBack"/>
      <w:bookmarkEnd w:id="2"/>
    </w:p>
    <w:p w:rsidR="005A1117" w:rsidRPr="00FA5362" w:rsidRDefault="005A1117" w:rsidP="005A1117">
      <w:pPr>
        <w:spacing w:before="120" w:after="120"/>
        <w:jc w:val="center"/>
        <w:rPr>
          <w:b/>
          <w:sz w:val="26"/>
          <w:szCs w:val="26"/>
        </w:rPr>
      </w:pPr>
      <w:r w:rsidRPr="00FA5362">
        <w:rPr>
          <w:b/>
          <w:sz w:val="26"/>
          <w:szCs w:val="26"/>
        </w:rPr>
        <w:lastRenderedPageBreak/>
        <w:t>8. Разрешение споров</w:t>
      </w:r>
    </w:p>
    <w:p w:rsidR="005A1117" w:rsidRPr="00FA5362" w:rsidRDefault="005A1117" w:rsidP="005A1117">
      <w:pPr>
        <w:pStyle w:val="a5"/>
        <w:spacing w:after="0"/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8.1. Споры, вытекающие из настоящего договора, подлежат рассмотрению в арбитражном суде в порядке, предусмотренном законодательством Российской Федерации.</w:t>
      </w:r>
    </w:p>
    <w:p w:rsidR="005A1117" w:rsidRPr="00FA5362" w:rsidRDefault="005A1117" w:rsidP="005A1117">
      <w:pPr>
        <w:pStyle w:val="a5"/>
        <w:spacing w:after="0"/>
        <w:ind w:firstLine="709"/>
        <w:jc w:val="both"/>
        <w:rPr>
          <w:sz w:val="26"/>
          <w:szCs w:val="26"/>
        </w:rPr>
      </w:pPr>
    </w:p>
    <w:p w:rsidR="005A1117" w:rsidRPr="00FA5362" w:rsidRDefault="005A1117" w:rsidP="005A1117">
      <w:pPr>
        <w:spacing w:before="120" w:after="120"/>
        <w:jc w:val="center"/>
        <w:rPr>
          <w:b/>
          <w:sz w:val="26"/>
          <w:szCs w:val="26"/>
        </w:rPr>
      </w:pPr>
      <w:r w:rsidRPr="00FA5362">
        <w:rPr>
          <w:b/>
          <w:sz w:val="26"/>
          <w:szCs w:val="26"/>
        </w:rPr>
        <w:t>9. Изменение и расторжение договора</w:t>
      </w:r>
    </w:p>
    <w:p w:rsidR="005A1117" w:rsidRPr="00FA5362" w:rsidRDefault="005A1117" w:rsidP="005A1117">
      <w:pPr>
        <w:pStyle w:val="a5"/>
        <w:spacing w:after="0"/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9.1. Изменения условий настоящего договора, его расторжение и прекращение возможно только при письменном соглашении Сторон.</w:t>
      </w:r>
    </w:p>
    <w:p w:rsidR="005A1117" w:rsidRPr="00FA5362" w:rsidRDefault="005A1117" w:rsidP="005A1117">
      <w:pPr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9.2. Все дополнения и изменения к настоящему договору должны быть составлены письменно, подписаны обеими Сторонами и подлежат государственной регистрации в порядке, установленном законодательством Российской Федерации.</w:t>
      </w:r>
    </w:p>
    <w:p w:rsidR="005A1117" w:rsidRPr="00FA5362" w:rsidRDefault="005A1117" w:rsidP="005A1117">
      <w:pPr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9.3. В случае реорганизации Сторон права и обязанности по настоящему договору переходят к их правопреемникам.</w:t>
      </w:r>
    </w:p>
    <w:p w:rsidR="005A1117" w:rsidRPr="00FA5362" w:rsidRDefault="005A1117" w:rsidP="005A1117">
      <w:pPr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9.4. По инициативе Покупателя настоящий договор может быть расторгнут в случаях, предусмотренных законодательством Российской Федерации.</w:t>
      </w:r>
    </w:p>
    <w:p w:rsidR="005A1117" w:rsidRPr="00FA5362" w:rsidRDefault="005A1117" w:rsidP="005A1117">
      <w:pPr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9.5. По инициативе Продавца настоящий договор может быть расторгнут в установленном законом порядке в случае нарушения Покупателем п. 2.3 настоящего договора.</w:t>
      </w:r>
    </w:p>
    <w:p w:rsidR="005A1117" w:rsidRPr="00FA5362" w:rsidRDefault="005A1117" w:rsidP="005A1117">
      <w:pPr>
        <w:spacing w:before="120" w:after="120" w:line="270" w:lineRule="atLeast"/>
        <w:jc w:val="center"/>
        <w:rPr>
          <w:rStyle w:val="a3"/>
          <w:sz w:val="26"/>
          <w:szCs w:val="26"/>
        </w:rPr>
      </w:pPr>
      <w:r w:rsidRPr="00FA5362">
        <w:rPr>
          <w:rStyle w:val="a3"/>
          <w:sz w:val="26"/>
          <w:szCs w:val="26"/>
        </w:rPr>
        <w:t>10. Антикоррупционная оговорка</w:t>
      </w:r>
    </w:p>
    <w:p w:rsidR="005A1117" w:rsidRPr="00FA5362" w:rsidRDefault="005A1117" w:rsidP="005A1117">
      <w:pPr>
        <w:ind w:firstLine="567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10.1.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A1117" w:rsidRPr="00FA5362" w:rsidRDefault="005A1117" w:rsidP="005A1117">
      <w:pPr>
        <w:ind w:firstLine="567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10.2.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5A1117" w:rsidRPr="00FA5362" w:rsidRDefault="005A1117" w:rsidP="005A1117">
      <w:pPr>
        <w:ind w:firstLine="567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10.3.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5A1117" w:rsidRPr="00FA5362" w:rsidRDefault="005A1117" w:rsidP="005A1117">
      <w:pPr>
        <w:ind w:firstLine="567"/>
        <w:jc w:val="both"/>
        <w:rPr>
          <w:sz w:val="26"/>
          <w:szCs w:val="26"/>
        </w:rPr>
      </w:pPr>
      <w:r w:rsidRPr="00FA5362">
        <w:rPr>
          <w:sz w:val="26"/>
          <w:szCs w:val="26"/>
        </w:rPr>
        <w:t xml:space="preserve">10.4. 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</w:t>
      </w:r>
      <w:r w:rsidRPr="00FA5362">
        <w:rPr>
          <w:sz w:val="26"/>
          <w:szCs w:val="26"/>
        </w:rPr>
        <w:lastRenderedPageBreak/>
        <w:t>международных актов о противодействии легализации доходов, полученных преступным путем.</w:t>
      </w:r>
    </w:p>
    <w:p w:rsidR="005A1117" w:rsidRPr="00FA5362" w:rsidRDefault="005A1117" w:rsidP="005A1117">
      <w:pPr>
        <w:ind w:firstLine="567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10.5. В случае нарушения одной Стороной обязательств воздерживаться от запрещенных в настоящем разделе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:rsidR="005A1117" w:rsidRPr="00FA5362" w:rsidRDefault="005A1117" w:rsidP="005A1117">
      <w:pPr>
        <w:ind w:firstLine="567"/>
        <w:jc w:val="both"/>
        <w:rPr>
          <w:sz w:val="26"/>
          <w:szCs w:val="26"/>
        </w:rPr>
      </w:pPr>
    </w:p>
    <w:p w:rsidR="005A1117" w:rsidRPr="00FA5362" w:rsidRDefault="005A1117" w:rsidP="005A1117">
      <w:pPr>
        <w:spacing w:before="120" w:after="120"/>
        <w:jc w:val="center"/>
        <w:rPr>
          <w:b/>
          <w:sz w:val="26"/>
          <w:szCs w:val="26"/>
        </w:rPr>
      </w:pPr>
      <w:r w:rsidRPr="00FA5362">
        <w:rPr>
          <w:b/>
          <w:sz w:val="26"/>
          <w:szCs w:val="26"/>
        </w:rPr>
        <w:t>11. Заключительные положения</w:t>
      </w:r>
    </w:p>
    <w:p w:rsidR="005A1117" w:rsidRPr="00FA5362" w:rsidRDefault="005A1117" w:rsidP="005A1117">
      <w:pPr>
        <w:ind w:firstLine="720"/>
        <w:jc w:val="both"/>
        <w:rPr>
          <w:strike/>
          <w:sz w:val="26"/>
          <w:szCs w:val="26"/>
        </w:rPr>
      </w:pPr>
      <w:r w:rsidRPr="00FA5362">
        <w:rPr>
          <w:sz w:val="26"/>
          <w:szCs w:val="26"/>
        </w:rPr>
        <w:t>11.1. Настоящий договор составлен в форме электронного документа и подписывается Покупателем и Продавцом электронными подписями.</w:t>
      </w:r>
      <w:r w:rsidRPr="00FA5362">
        <w:rPr>
          <w:strike/>
          <w:sz w:val="26"/>
          <w:szCs w:val="26"/>
        </w:rPr>
        <w:t xml:space="preserve"> </w:t>
      </w:r>
    </w:p>
    <w:p w:rsidR="005A1117" w:rsidRPr="00FA5362" w:rsidRDefault="005A1117" w:rsidP="005A1117">
      <w:pPr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Содержание статей 131, 223, 551, 555, 556, 557 Гражданского кодекса Российской Федерации Сторонам настоящего договора известно.</w:t>
      </w:r>
    </w:p>
    <w:p w:rsidR="005A1117" w:rsidRPr="00FA5362" w:rsidRDefault="005A1117" w:rsidP="005A1117">
      <w:pPr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Настоящий договор Сторонами прочитан, его содержание, права и обязанности Сторонам понятны.</w:t>
      </w:r>
    </w:p>
    <w:p w:rsidR="005A1117" w:rsidRPr="00FA5362" w:rsidRDefault="005A1117" w:rsidP="005A1117">
      <w:pPr>
        <w:ind w:firstLine="720"/>
        <w:jc w:val="both"/>
        <w:rPr>
          <w:sz w:val="26"/>
          <w:szCs w:val="26"/>
        </w:rPr>
      </w:pPr>
    </w:p>
    <w:p w:rsidR="005A1117" w:rsidRPr="00FA5362" w:rsidRDefault="005A1117" w:rsidP="005A1117">
      <w:pPr>
        <w:ind w:firstLine="720"/>
        <w:jc w:val="center"/>
        <w:rPr>
          <w:b/>
          <w:sz w:val="26"/>
          <w:szCs w:val="26"/>
        </w:rPr>
      </w:pPr>
      <w:r w:rsidRPr="00FA5362">
        <w:rPr>
          <w:b/>
          <w:sz w:val="26"/>
          <w:szCs w:val="26"/>
        </w:rPr>
        <w:t>Реквизиты Сторон:</w:t>
      </w:r>
    </w:p>
    <w:p w:rsidR="005A1117" w:rsidRPr="00FA5362" w:rsidRDefault="005A1117" w:rsidP="005A1117">
      <w:pPr>
        <w:ind w:firstLine="720"/>
        <w:jc w:val="both"/>
        <w:rPr>
          <w:sz w:val="26"/>
          <w:szCs w:val="26"/>
        </w:rPr>
      </w:pPr>
    </w:p>
    <w:p w:rsidR="005A1117" w:rsidRPr="00FA5362" w:rsidRDefault="005A1117" w:rsidP="005A1117">
      <w:pPr>
        <w:jc w:val="both"/>
        <w:rPr>
          <w:sz w:val="26"/>
          <w:szCs w:val="26"/>
        </w:rPr>
      </w:pPr>
      <w:r w:rsidRPr="00FA5362">
        <w:rPr>
          <w:b/>
          <w:sz w:val="26"/>
          <w:szCs w:val="26"/>
        </w:rPr>
        <w:t>Продавец:</w:t>
      </w:r>
      <w:r w:rsidRPr="00FA5362">
        <w:rPr>
          <w:sz w:val="26"/>
          <w:szCs w:val="26"/>
        </w:rPr>
        <w:t xml:space="preserve"> Администрация муниципального образования город Новомосковск</w:t>
      </w:r>
    </w:p>
    <w:p w:rsidR="005A1117" w:rsidRPr="00FA5362" w:rsidRDefault="005A1117" w:rsidP="005A1117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301650, Тульская область, г. Новомосковск, ул. Комсомольская, 32/32</w:t>
      </w:r>
    </w:p>
    <w:p w:rsidR="005A1117" w:rsidRPr="00FA5362" w:rsidRDefault="005A1117" w:rsidP="005A1117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ИНН 7116129736, КПП 711601001, ОГРН 1067116004130</w:t>
      </w:r>
    </w:p>
    <w:p w:rsidR="005A1117" w:rsidRPr="00FA5362" w:rsidRDefault="005A1117" w:rsidP="005A1117">
      <w:pPr>
        <w:ind w:firstLine="720"/>
        <w:jc w:val="both"/>
        <w:rPr>
          <w:sz w:val="26"/>
          <w:szCs w:val="26"/>
        </w:rPr>
      </w:pPr>
    </w:p>
    <w:p w:rsidR="005A1117" w:rsidRPr="00FA5362" w:rsidRDefault="005A1117" w:rsidP="005A1117">
      <w:pPr>
        <w:jc w:val="both"/>
        <w:rPr>
          <w:sz w:val="26"/>
          <w:szCs w:val="26"/>
        </w:rPr>
      </w:pPr>
      <w:r w:rsidRPr="00FA5362">
        <w:rPr>
          <w:b/>
          <w:sz w:val="26"/>
          <w:szCs w:val="26"/>
        </w:rPr>
        <w:t xml:space="preserve">Покупатель: </w:t>
      </w:r>
    </w:p>
    <w:p w:rsidR="00EA13D6" w:rsidRPr="00B624AD" w:rsidRDefault="00EA13D6"/>
    <w:sectPr w:rsidR="00EA13D6" w:rsidRPr="00B624AD" w:rsidSect="004663BF">
      <w:pgSz w:w="11906" w:h="16838" w:code="9"/>
      <w:pgMar w:top="1134" w:right="567" w:bottom="1134" w:left="153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9F" w:rsidRDefault="005C719F" w:rsidP="005A1117">
      <w:r>
        <w:separator/>
      </w:r>
    </w:p>
  </w:endnote>
  <w:endnote w:type="continuationSeparator" w:id="0">
    <w:p w:rsidR="005C719F" w:rsidRDefault="005C719F" w:rsidP="005A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9F" w:rsidRDefault="005C719F" w:rsidP="005A1117">
      <w:r>
        <w:separator/>
      </w:r>
    </w:p>
  </w:footnote>
  <w:footnote w:type="continuationSeparator" w:id="0">
    <w:p w:rsidR="005C719F" w:rsidRDefault="005C719F" w:rsidP="005A1117">
      <w:r>
        <w:continuationSeparator/>
      </w:r>
    </w:p>
  </w:footnote>
  <w:footnote w:id="1">
    <w:p w:rsidR="005A1117" w:rsidRDefault="005A1117" w:rsidP="005A1117">
      <w:pPr>
        <w:pStyle w:val="a9"/>
      </w:pPr>
      <w:r>
        <w:rPr>
          <w:rStyle w:val="a4"/>
        </w:rPr>
        <w:footnoteRef/>
      </w:r>
      <w:r>
        <w:t xml:space="preserve"> </w:t>
      </w:r>
      <w:r w:rsidRPr="00DC4517">
        <w:rPr>
          <w:rFonts w:ascii="Times New Roman" w:hAnsi="Times New Roman" w:cs="Times New Roman"/>
        </w:rPr>
        <w:t>Указывается при наличии</w:t>
      </w:r>
    </w:p>
  </w:footnote>
  <w:footnote w:id="2">
    <w:p w:rsidR="005A1117" w:rsidRDefault="005A1117" w:rsidP="005A111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a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0C0">
        <w:rPr>
          <w:rFonts w:ascii="Times New Roman" w:hAnsi="Times New Roman" w:cs="Times New Roman"/>
          <w:sz w:val="24"/>
          <w:szCs w:val="24"/>
        </w:rPr>
        <w:t>Для юридических лиц и индивидуальных предпринимателей.</w:t>
      </w:r>
    </w:p>
    <w:p w:rsidR="005A1117" w:rsidRPr="0070145B" w:rsidRDefault="005A1117" w:rsidP="005A1117">
      <w:pPr>
        <w:pStyle w:val="a9"/>
      </w:pPr>
      <w:r>
        <w:rPr>
          <w:rStyle w:val="a4"/>
        </w:rPr>
        <w:t>3</w:t>
      </w:r>
      <w:r>
        <w:rPr>
          <w:rStyle w:val="a4"/>
        </w:rPr>
        <w:t xml:space="preserve"> </w:t>
      </w:r>
      <w:r>
        <w:rPr>
          <w:rFonts w:ascii="Times New Roman" w:hAnsi="Times New Roman" w:cs="Times New Roman"/>
        </w:rPr>
        <w:t>Д</w:t>
      </w:r>
      <w:r w:rsidRPr="003B50C0">
        <w:rPr>
          <w:rFonts w:ascii="Times New Roman" w:hAnsi="Times New Roman" w:cs="Times New Roman"/>
          <w:sz w:val="24"/>
          <w:szCs w:val="24"/>
        </w:rPr>
        <w:t>ля физических лиц, не являющихся индивидуальными предпринимателями.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308FC"/>
    <w:multiLevelType w:val="multilevel"/>
    <w:tmpl w:val="BA168C5A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17"/>
    <w:rsid w:val="000502EB"/>
    <w:rsid w:val="000603B1"/>
    <w:rsid w:val="004663BF"/>
    <w:rsid w:val="005A1117"/>
    <w:rsid w:val="005C719F"/>
    <w:rsid w:val="006B21C4"/>
    <w:rsid w:val="00B624AD"/>
    <w:rsid w:val="00B86C79"/>
    <w:rsid w:val="00EA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17"/>
    <w:pPr>
      <w:suppressAutoHyphens/>
      <w:jc w:val="left"/>
    </w:pPr>
    <w:rPr>
      <w:rFonts w:eastAsia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rsid w:val="005A1117"/>
  </w:style>
  <w:style w:type="character" w:styleId="a3">
    <w:name w:val="Strong"/>
    <w:qFormat/>
    <w:rsid w:val="005A1117"/>
    <w:rPr>
      <w:b/>
      <w:bCs/>
    </w:rPr>
  </w:style>
  <w:style w:type="character" w:styleId="a4">
    <w:name w:val="footnote reference"/>
    <w:rsid w:val="005A1117"/>
    <w:rPr>
      <w:vertAlign w:val="superscript"/>
    </w:rPr>
  </w:style>
  <w:style w:type="paragraph" w:styleId="a5">
    <w:name w:val="Body Text"/>
    <w:basedOn w:val="a"/>
    <w:link w:val="a6"/>
    <w:rsid w:val="005A1117"/>
    <w:pPr>
      <w:spacing w:after="120"/>
    </w:pPr>
  </w:style>
  <w:style w:type="character" w:customStyle="1" w:styleId="a6">
    <w:name w:val="Основной текст Знак"/>
    <w:basedOn w:val="a0"/>
    <w:link w:val="a5"/>
    <w:rsid w:val="005A1117"/>
    <w:rPr>
      <w:rFonts w:eastAsia="Times New Roman" w:cs="Times New Roman"/>
      <w:sz w:val="20"/>
      <w:szCs w:val="20"/>
      <w:lang w:eastAsia="zh-CN"/>
    </w:rPr>
  </w:style>
  <w:style w:type="paragraph" w:styleId="a7">
    <w:name w:val="Body Text Indent"/>
    <w:basedOn w:val="a"/>
    <w:link w:val="a8"/>
    <w:rsid w:val="005A111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A1117"/>
    <w:rPr>
      <w:rFonts w:eastAsia="Times New Roman" w:cs="Times New Roman"/>
      <w:sz w:val="20"/>
      <w:szCs w:val="20"/>
      <w:lang w:eastAsia="zh-CN"/>
    </w:rPr>
  </w:style>
  <w:style w:type="paragraph" w:customStyle="1" w:styleId="1">
    <w:name w:val="заголовок 1"/>
    <w:basedOn w:val="a"/>
    <w:next w:val="a"/>
    <w:rsid w:val="005A1117"/>
    <w:pPr>
      <w:keepNext/>
      <w:jc w:val="center"/>
    </w:pPr>
    <w:rPr>
      <w:sz w:val="24"/>
    </w:rPr>
  </w:style>
  <w:style w:type="paragraph" w:styleId="a9">
    <w:name w:val="footnote text"/>
    <w:basedOn w:val="a"/>
    <w:link w:val="aa"/>
    <w:rsid w:val="005A1117"/>
    <w:pPr>
      <w:widowControl w:val="0"/>
      <w:autoSpaceDE w:val="0"/>
    </w:pPr>
    <w:rPr>
      <w:rFonts w:ascii="Arial" w:hAnsi="Arial" w:cs="Arial"/>
    </w:rPr>
  </w:style>
  <w:style w:type="character" w:customStyle="1" w:styleId="aa">
    <w:name w:val="Текст сноски Знак"/>
    <w:basedOn w:val="a0"/>
    <w:link w:val="a9"/>
    <w:rsid w:val="005A1117"/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List Paragraph"/>
    <w:basedOn w:val="a"/>
    <w:uiPriority w:val="34"/>
    <w:qFormat/>
    <w:rsid w:val="005A1117"/>
    <w:pPr>
      <w:ind w:left="720"/>
      <w:contextualSpacing/>
    </w:pPr>
  </w:style>
  <w:style w:type="paragraph" w:styleId="20">
    <w:name w:val="Body Text 2"/>
    <w:basedOn w:val="a"/>
    <w:link w:val="2"/>
    <w:rsid w:val="005A1117"/>
    <w:pPr>
      <w:suppressAutoHyphens w:val="0"/>
      <w:spacing w:after="120" w:line="480" w:lineRule="auto"/>
    </w:pPr>
    <w:rPr>
      <w:rFonts w:eastAsiaTheme="minorHAnsi" w:cstheme="minorBidi"/>
      <w:sz w:val="28"/>
      <w:szCs w:val="28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5A1117"/>
    <w:rPr>
      <w:rFonts w:eastAsia="Times New Roman" w:cs="Times New Roman"/>
      <w:sz w:val="20"/>
      <w:szCs w:val="20"/>
      <w:lang w:eastAsia="zh-CN"/>
    </w:rPr>
  </w:style>
  <w:style w:type="paragraph" w:styleId="ac">
    <w:name w:val="Normal (Web)"/>
    <w:basedOn w:val="a"/>
    <w:uiPriority w:val="99"/>
    <w:rsid w:val="005A1117"/>
    <w:pPr>
      <w:suppressAutoHyphens w:val="0"/>
      <w:spacing w:before="74" w:after="74"/>
      <w:ind w:left="74" w:right="74"/>
    </w:pPr>
    <w:rPr>
      <w:rFonts w:ascii="Arial CYR" w:hAnsi="Arial CYR" w:cs="Arial CYR"/>
      <w:color w:val="000000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17"/>
    <w:pPr>
      <w:suppressAutoHyphens/>
      <w:jc w:val="left"/>
    </w:pPr>
    <w:rPr>
      <w:rFonts w:eastAsia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rsid w:val="005A1117"/>
  </w:style>
  <w:style w:type="character" w:styleId="a3">
    <w:name w:val="Strong"/>
    <w:qFormat/>
    <w:rsid w:val="005A1117"/>
    <w:rPr>
      <w:b/>
      <w:bCs/>
    </w:rPr>
  </w:style>
  <w:style w:type="character" w:styleId="a4">
    <w:name w:val="footnote reference"/>
    <w:rsid w:val="005A1117"/>
    <w:rPr>
      <w:vertAlign w:val="superscript"/>
    </w:rPr>
  </w:style>
  <w:style w:type="paragraph" w:styleId="a5">
    <w:name w:val="Body Text"/>
    <w:basedOn w:val="a"/>
    <w:link w:val="a6"/>
    <w:rsid w:val="005A1117"/>
    <w:pPr>
      <w:spacing w:after="120"/>
    </w:pPr>
  </w:style>
  <w:style w:type="character" w:customStyle="1" w:styleId="a6">
    <w:name w:val="Основной текст Знак"/>
    <w:basedOn w:val="a0"/>
    <w:link w:val="a5"/>
    <w:rsid w:val="005A1117"/>
    <w:rPr>
      <w:rFonts w:eastAsia="Times New Roman" w:cs="Times New Roman"/>
      <w:sz w:val="20"/>
      <w:szCs w:val="20"/>
      <w:lang w:eastAsia="zh-CN"/>
    </w:rPr>
  </w:style>
  <w:style w:type="paragraph" w:styleId="a7">
    <w:name w:val="Body Text Indent"/>
    <w:basedOn w:val="a"/>
    <w:link w:val="a8"/>
    <w:rsid w:val="005A111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A1117"/>
    <w:rPr>
      <w:rFonts w:eastAsia="Times New Roman" w:cs="Times New Roman"/>
      <w:sz w:val="20"/>
      <w:szCs w:val="20"/>
      <w:lang w:eastAsia="zh-CN"/>
    </w:rPr>
  </w:style>
  <w:style w:type="paragraph" w:customStyle="1" w:styleId="1">
    <w:name w:val="заголовок 1"/>
    <w:basedOn w:val="a"/>
    <w:next w:val="a"/>
    <w:rsid w:val="005A1117"/>
    <w:pPr>
      <w:keepNext/>
      <w:jc w:val="center"/>
    </w:pPr>
    <w:rPr>
      <w:sz w:val="24"/>
    </w:rPr>
  </w:style>
  <w:style w:type="paragraph" w:styleId="a9">
    <w:name w:val="footnote text"/>
    <w:basedOn w:val="a"/>
    <w:link w:val="aa"/>
    <w:rsid w:val="005A1117"/>
    <w:pPr>
      <w:widowControl w:val="0"/>
      <w:autoSpaceDE w:val="0"/>
    </w:pPr>
    <w:rPr>
      <w:rFonts w:ascii="Arial" w:hAnsi="Arial" w:cs="Arial"/>
    </w:rPr>
  </w:style>
  <w:style w:type="character" w:customStyle="1" w:styleId="aa">
    <w:name w:val="Текст сноски Знак"/>
    <w:basedOn w:val="a0"/>
    <w:link w:val="a9"/>
    <w:rsid w:val="005A1117"/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List Paragraph"/>
    <w:basedOn w:val="a"/>
    <w:uiPriority w:val="34"/>
    <w:qFormat/>
    <w:rsid w:val="005A1117"/>
    <w:pPr>
      <w:ind w:left="720"/>
      <w:contextualSpacing/>
    </w:pPr>
  </w:style>
  <w:style w:type="paragraph" w:styleId="20">
    <w:name w:val="Body Text 2"/>
    <w:basedOn w:val="a"/>
    <w:link w:val="2"/>
    <w:rsid w:val="005A1117"/>
    <w:pPr>
      <w:suppressAutoHyphens w:val="0"/>
      <w:spacing w:after="120" w:line="480" w:lineRule="auto"/>
    </w:pPr>
    <w:rPr>
      <w:rFonts w:eastAsiaTheme="minorHAnsi" w:cstheme="minorBidi"/>
      <w:sz w:val="28"/>
      <w:szCs w:val="28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5A1117"/>
    <w:rPr>
      <w:rFonts w:eastAsia="Times New Roman" w:cs="Times New Roman"/>
      <w:sz w:val="20"/>
      <w:szCs w:val="20"/>
      <w:lang w:eastAsia="zh-CN"/>
    </w:rPr>
  </w:style>
  <w:style w:type="paragraph" w:styleId="ac">
    <w:name w:val="Normal (Web)"/>
    <w:basedOn w:val="a"/>
    <w:uiPriority w:val="99"/>
    <w:rsid w:val="005A1117"/>
    <w:pPr>
      <w:suppressAutoHyphens w:val="0"/>
      <w:spacing w:before="74" w:after="74"/>
      <w:ind w:left="74" w:right="74"/>
    </w:pPr>
    <w:rPr>
      <w:rFonts w:ascii="Arial CYR" w:hAnsi="Arial CYR" w:cs="Arial CYR"/>
      <w:color w:val="000000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Дробязко</dc:creator>
  <cp:lastModifiedBy>Иван Дробязко</cp:lastModifiedBy>
  <cp:revision>1</cp:revision>
  <dcterms:created xsi:type="dcterms:W3CDTF">2025-05-19T13:39:00Z</dcterms:created>
  <dcterms:modified xsi:type="dcterms:W3CDTF">2025-05-19T13:41:00Z</dcterms:modified>
</cp:coreProperties>
</file>